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F77B" w14:textId="67F4621B" w:rsidR="0016109F" w:rsidRPr="008E3E92" w:rsidRDefault="0016109F" w:rsidP="00DC74A2">
      <w:pPr>
        <w:jc w:val="center"/>
        <w:outlineLvl w:val="0"/>
        <w:rPr>
          <w:rFonts w:ascii="Garamond" w:hAnsi="Garamond"/>
          <w:b/>
        </w:rPr>
      </w:pPr>
      <w:r w:rsidRPr="008E3E92">
        <w:rPr>
          <w:rFonts w:ascii="Garamond" w:hAnsi="Garamond"/>
          <w:b/>
        </w:rPr>
        <w:t xml:space="preserve">HUMS </w:t>
      </w:r>
      <w:r w:rsidR="002E57F9">
        <w:rPr>
          <w:rFonts w:ascii="Garamond" w:hAnsi="Garamond"/>
          <w:b/>
        </w:rPr>
        <w:t>065</w:t>
      </w:r>
      <w:r w:rsidRPr="008E3E92">
        <w:rPr>
          <w:rFonts w:ascii="Garamond" w:hAnsi="Garamond"/>
          <w:b/>
        </w:rPr>
        <w:t>: Education and the Life Worth Living</w:t>
      </w:r>
    </w:p>
    <w:p w14:paraId="0932095F" w14:textId="1EEF89BE" w:rsidR="0016109F" w:rsidRPr="008E3E92" w:rsidRDefault="00CB2DE6" w:rsidP="009C69D3">
      <w:pPr>
        <w:jc w:val="center"/>
        <w:rPr>
          <w:rFonts w:ascii="Garamond" w:hAnsi="Garamond"/>
        </w:rPr>
      </w:pPr>
      <w:r w:rsidRPr="008E3E92">
        <w:rPr>
          <w:rFonts w:ascii="Garamond" w:hAnsi="Garamond"/>
        </w:rPr>
        <w:t xml:space="preserve">MW </w:t>
      </w:r>
      <w:r w:rsidR="009C69D3">
        <w:rPr>
          <w:rFonts w:ascii="Garamond" w:hAnsi="Garamond"/>
        </w:rPr>
        <w:t>9-10:15am</w:t>
      </w:r>
    </w:p>
    <w:p w14:paraId="0D3FF9DA" w14:textId="4D4AFB6D" w:rsidR="00CB2DE6" w:rsidRPr="008E3E92" w:rsidRDefault="00CB2DE6" w:rsidP="00097ABB">
      <w:pPr>
        <w:jc w:val="center"/>
        <w:outlineLvl w:val="0"/>
        <w:rPr>
          <w:rFonts w:ascii="Garamond" w:hAnsi="Garamond"/>
        </w:rPr>
      </w:pPr>
      <w:r w:rsidRPr="008E3E92">
        <w:rPr>
          <w:rFonts w:ascii="Garamond" w:hAnsi="Garamond"/>
        </w:rPr>
        <w:t>Matt Croasmun, matthew.croasmun@yale.edu</w:t>
      </w:r>
      <w:r w:rsidR="00277B9D">
        <w:rPr>
          <w:rFonts w:ascii="Garamond" w:hAnsi="Garamond"/>
        </w:rPr>
        <w:t xml:space="preserve"> | 203-215-9362 (mobile)</w:t>
      </w:r>
    </w:p>
    <w:p w14:paraId="22B5FBDA" w14:textId="5BBA62C4" w:rsidR="00CB2DE6" w:rsidRPr="008E3E92" w:rsidRDefault="00CB2DE6" w:rsidP="009C69D3">
      <w:pPr>
        <w:jc w:val="center"/>
        <w:outlineLvl w:val="0"/>
        <w:rPr>
          <w:rFonts w:ascii="Garamond" w:hAnsi="Garamond"/>
        </w:rPr>
      </w:pPr>
      <w:r w:rsidRPr="008E3E92">
        <w:rPr>
          <w:rFonts w:ascii="Garamond" w:hAnsi="Garamond"/>
        </w:rPr>
        <w:t>Office Hours by Appointment</w:t>
      </w:r>
      <w:r w:rsidR="009C69D3">
        <w:rPr>
          <w:rFonts w:ascii="Garamond" w:hAnsi="Garamond"/>
        </w:rPr>
        <w:t xml:space="preserve"> at: </w:t>
      </w:r>
      <w:hyperlink r:id="rId6" w:history="1">
        <w:r w:rsidR="009C69D3" w:rsidRPr="009C69D3">
          <w:rPr>
            <w:rStyle w:val="Hyperlink"/>
            <w:rFonts w:ascii="Garamond" w:hAnsi="Garamond"/>
          </w:rPr>
          <w:t>croasmun.youcanbook.me</w:t>
        </w:r>
      </w:hyperlink>
    </w:p>
    <w:p w14:paraId="1ABAFBBB" w14:textId="77777777" w:rsidR="00CB2DE6" w:rsidRPr="008E3E92" w:rsidRDefault="00CB2DE6" w:rsidP="00CB2DE6">
      <w:pPr>
        <w:jc w:val="center"/>
        <w:rPr>
          <w:rFonts w:ascii="Garamond" w:hAnsi="Garamond"/>
        </w:rPr>
      </w:pPr>
    </w:p>
    <w:p w14:paraId="5F9E3343" w14:textId="77777777" w:rsidR="0016109F" w:rsidRPr="008E3E92" w:rsidRDefault="0016109F" w:rsidP="00DC74A2">
      <w:pPr>
        <w:outlineLvl w:val="0"/>
        <w:rPr>
          <w:rFonts w:ascii="Garamond" w:hAnsi="Garamond"/>
        </w:rPr>
      </w:pPr>
      <w:r w:rsidRPr="008E3E92">
        <w:rPr>
          <w:rFonts w:ascii="Garamond" w:hAnsi="Garamond"/>
          <w:b/>
        </w:rPr>
        <w:t>Course Description</w:t>
      </w:r>
    </w:p>
    <w:p w14:paraId="5321828E" w14:textId="77777777" w:rsidR="0016109F" w:rsidRPr="008E3E92" w:rsidRDefault="0016109F" w:rsidP="0016109F">
      <w:pPr>
        <w:rPr>
          <w:rFonts w:ascii="Garamond" w:hAnsi="Garamond"/>
        </w:rPr>
      </w:pPr>
    </w:p>
    <w:p w14:paraId="479A6D08" w14:textId="46273404" w:rsidR="0016109F" w:rsidRPr="008E3E92" w:rsidRDefault="0016109F" w:rsidP="0016109F">
      <w:pPr>
        <w:rPr>
          <w:rFonts w:ascii="Garamond" w:hAnsi="Garamond"/>
        </w:rPr>
      </w:pPr>
      <w:r w:rsidRPr="008E3E92">
        <w:rPr>
          <w:rFonts w:ascii="Garamond" w:hAnsi="Garamond"/>
        </w:rPr>
        <w:t xml:space="preserve">What is an education </w:t>
      </w:r>
      <w:r w:rsidRPr="008E3E92">
        <w:rPr>
          <w:rFonts w:ascii="Garamond" w:hAnsi="Garamond"/>
          <w:i/>
        </w:rPr>
        <w:t xml:space="preserve">for? </w:t>
      </w:r>
      <w:r w:rsidRPr="008E3E92">
        <w:rPr>
          <w:rFonts w:ascii="Garamond" w:hAnsi="Garamond"/>
        </w:rPr>
        <w:t xml:space="preserve">What does it have to do with real life—not just any life, but a life worth living? We will explore these questions through engagement with the visions of </w:t>
      </w:r>
      <w:r w:rsidR="00DC74A2">
        <w:rPr>
          <w:rFonts w:ascii="Garamond" w:hAnsi="Garamond"/>
        </w:rPr>
        <w:t>five</w:t>
      </w:r>
      <w:r w:rsidR="00DC74A2" w:rsidRPr="008E3E92">
        <w:rPr>
          <w:rFonts w:ascii="Garamond" w:hAnsi="Garamond"/>
        </w:rPr>
        <w:t xml:space="preserve"> </w:t>
      </w:r>
      <w:r w:rsidRPr="008E3E92">
        <w:rPr>
          <w:rFonts w:ascii="Garamond" w:hAnsi="Garamond"/>
        </w:rPr>
        <w:t xml:space="preserve">very different </w:t>
      </w:r>
      <w:r w:rsidR="00DC74A2">
        <w:rPr>
          <w:rFonts w:ascii="Garamond" w:hAnsi="Garamond"/>
        </w:rPr>
        <w:t>ways</w:t>
      </w:r>
      <w:r w:rsidR="00DC74A2" w:rsidRPr="008E3E92">
        <w:rPr>
          <w:rFonts w:ascii="Garamond" w:hAnsi="Garamond"/>
        </w:rPr>
        <w:t xml:space="preserve"> </w:t>
      </w:r>
      <w:r w:rsidRPr="008E3E92">
        <w:rPr>
          <w:rFonts w:ascii="Garamond" w:hAnsi="Garamond"/>
        </w:rPr>
        <w:t xml:space="preserve">of imagining the good life and, therefore, of imagining education: </w:t>
      </w:r>
      <w:r w:rsidR="00DC74A2">
        <w:rPr>
          <w:rFonts w:ascii="Garamond" w:hAnsi="Garamond"/>
        </w:rPr>
        <w:t xml:space="preserve">the traditions of </w:t>
      </w:r>
      <w:r w:rsidRPr="008E3E92">
        <w:rPr>
          <w:rFonts w:ascii="Garamond" w:hAnsi="Garamond"/>
        </w:rPr>
        <w:t>Confucianism</w:t>
      </w:r>
      <w:r w:rsidR="00DC74A2">
        <w:rPr>
          <w:rFonts w:ascii="Garamond" w:hAnsi="Garamond"/>
        </w:rPr>
        <w:t xml:space="preserve"> and</w:t>
      </w:r>
      <w:r w:rsidRPr="008E3E92">
        <w:rPr>
          <w:rFonts w:ascii="Garamond" w:hAnsi="Garamond"/>
        </w:rPr>
        <w:t xml:space="preserve"> Christianity and </w:t>
      </w:r>
      <w:r w:rsidR="00DC74A2">
        <w:rPr>
          <w:rFonts w:ascii="Garamond" w:hAnsi="Garamond"/>
        </w:rPr>
        <w:t xml:space="preserve">three diverse modern thinkers. </w:t>
      </w:r>
      <w:r w:rsidRPr="008E3E92">
        <w:rPr>
          <w:rFonts w:ascii="Garamond" w:hAnsi="Garamond"/>
        </w:rPr>
        <w:t xml:space="preserve">By the end, students will be </w:t>
      </w:r>
      <w:bookmarkStart w:id="0" w:name="OLE_LINK26"/>
      <w:bookmarkStart w:id="1" w:name="OLE_LINK27"/>
      <w:r w:rsidRPr="008E3E92">
        <w:rPr>
          <w:rFonts w:ascii="Garamond" w:hAnsi="Garamond"/>
        </w:rPr>
        <w:t xml:space="preserve">prepared to </w:t>
      </w:r>
      <w:r w:rsidR="001B639A" w:rsidRPr="008E3E92">
        <w:rPr>
          <w:rFonts w:ascii="Garamond" w:hAnsi="Garamond"/>
        </w:rPr>
        <w:t>ask the question of the good life and to put that question at the heart of their college education</w:t>
      </w:r>
      <w:bookmarkEnd w:id="0"/>
      <w:bookmarkEnd w:id="1"/>
      <w:r w:rsidR="001B639A" w:rsidRPr="008E3E92">
        <w:rPr>
          <w:rFonts w:ascii="Garamond" w:hAnsi="Garamond"/>
        </w:rPr>
        <w:t>.</w:t>
      </w:r>
    </w:p>
    <w:p w14:paraId="0A55B7E2" w14:textId="77777777" w:rsidR="001B639A" w:rsidRPr="008E3E92" w:rsidRDefault="001B639A" w:rsidP="0016109F">
      <w:pPr>
        <w:rPr>
          <w:rFonts w:ascii="Garamond" w:hAnsi="Garamond"/>
        </w:rPr>
      </w:pPr>
    </w:p>
    <w:p w14:paraId="157C02C4" w14:textId="77777777" w:rsidR="001B639A" w:rsidRPr="008E3E92" w:rsidRDefault="001B639A" w:rsidP="00DC74A2">
      <w:pPr>
        <w:pStyle w:val="Normal1"/>
        <w:spacing w:after="0"/>
        <w:outlineLvl w:val="0"/>
        <w:rPr>
          <w:rFonts w:ascii="Garamond" w:hAnsi="Garamond"/>
        </w:rPr>
      </w:pPr>
      <w:r w:rsidRPr="008E3E92">
        <w:rPr>
          <w:rFonts w:ascii="Garamond" w:eastAsia="Garamond" w:hAnsi="Garamond" w:cs="Garamond"/>
          <w:b/>
        </w:rPr>
        <w:t>Assignments and Evaluation</w:t>
      </w:r>
    </w:p>
    <w:p w14:paraId="5182CC61" w14:textId="77777777" w:rsidR="001B639A" w:rsidRPr="008E3E92" w:rsidRDefault="001B639A" w:rsidP="001B639A">
      <w:pPr>
        <w:pStyle w:val="Normal1"/>
        <w:spacing w:after="0"/>
        <w:rPr>
          <w:rFonts w:ascii="Garamond" w:hAnsi="Garamond"/>
        </w:rPr>
      </w:pPr>
    </w:p>
    <w:p w14:paraId="21E78167" w14:textId="0CD790FF" w:rsidR="001B639A" w:rsidRPr="008E3E92" w:rsidRDefault="001B639A" w:rsidP="001B639A">
      <w:pPr>
        <w:pStyle w:val="Normal1"/>
        <w:spacing w:after="0"/>
        <w:rPr>
          <w:rFonts w:ascii="Garamond" w:hAnsi="Garamond"/>
        </w:rPr>
      </w:pPr>
      <w:r w:rsidRPr="008E3E92">
        <w:rPr>
          <w:rFonts w:ascii="Garamond" w:eastAsia="Garamond" w:hAnsi="Garamond" w:cs="Garamond"/>
        </w:rPr>
        <w:t xml:space="preserve">All written assignments should be submitted via the </w:t>
      </w:r>
      <w:r w:rsidR="003C0E70">
        <w:rPr>
          <w:rFonts w:ascii="Garamond" w:eastAsia="Garamond" w:hAnsi="Garamond" w:cs="Garamond"/>
        </w:rPr>
        <w:t>Canvas</w:t>
      </w:r>
      <w:r w:rsidR="003C0E70" w:rsidRPr="008E3E92">
        <w:rPr>
          <w:rFonts w:ascii="Garamond" w:eastAsia="Garamond" w:hAnsi="Garamond" w:cs="Garamond"/>
        </w:rPr>
        <w:t xml:space="preserve"> </w:t>
      </w:r>
      <w:r w:rsidR="003C0E70">
        <w:rPr>
          <w:rFonts w:ascii="Garamond" w:eastAsia="Garamond" w:hAnsi="Garamond" w:cs="Garamond"/>
        </w:rPr>
        <w:t xml:space="preserve">assignment tool. </w:t>
      </w:r>
      <w:r w:rsidRPr="008E3E92">
        <w:rPr>
          <w:rFonts w:ascii="Garamond" w:eastAsia="Garamond" w:hAnsi="Garamond" w:cs="Garamond"/>
        </w:rPr>
        <w:t xml:space="preserve">Late papers will receive a grade reduction of one step (e.g., from A- to B+) for each day or part of a day that they are late. </w:t>
      </w:r>
    </w:p>
    <w:p w14:paraId="495C0FEE" w14:textId="77777777" w:rsidR="001B639A" w:rsidRPr="008E3E92" w:rsidRDefault="001B639A" w:rsidP="001B639A">
      <w:pPr>
        <w:pStyle w:val="Normal1"/>
        <w:spacing w:after="0"/>
        <w:rPr>
          <w:rFonts w:ascii="Garamond" w:hAnsi="Garamond"/>
        </w:rPr>
      </w:pPr>
    </w:p>
    <w:p w14:paraId="6EB40D46" w14:textId="042DD85C" w:rsidR="001B639A" w:rsidRDefault="00720C8F" w:rsidP="009C69D3">
      <w:pPr>
        <w:pStyle w:val="Normal1"/>
        <w:numPr>
          <w:ilvl w:val="0"/>
          <w:numId w:val="1"/>
        </w:numPr>
        <w:tabs>
          <w:tab w:val="left" w:pos="-2970"/>
        </w:tabs>
        <w:spacing w:after="0"/>
        <w:ind w:hanging="360"/>
        <w:contextualSpacing/>
        <w:rPr>
          <w:rFonts w:ascii="Garamond" w:eastAsia="Garamond" w:hAnsi="Garamond" w:cs="Garamond"/>
        </w:rPr>
      </w:pPr>
      <w:r>
        <w:rPr>
          <w:rFonts w:ascii="Garamond" w:eastAsia="Garamond" w:hAnsi="Garamond" w:cs="Garamond"/>
          <w:i/>
        </w:rPr>
        <w:t>One 100</w:t>
      </w:r>
      <w:r w:rsidR="00672CF7" w:rsidRPr="008E3E92">
        <w:rPr>
          <w:rFonts w:ascii="Garamond" w:eastAsia="Garamond" w:hAnsi="Garamond" w:cs="Garamond"/>
          <w:i/>
        </w:rPr>
        <w:t>0-</w:t>
      </w:r>
      <w:r w:rsidR="001B639A" w:rsidRPr="008E3E92">
        <w:rPr>
          <w:rFonts w:ascii="Garamond" w:eastAsia="Garamond" w:hAnsi="Garamond" w:cs="Garamond"/>
          <w:i/>
        </w:rPr>
        <w:t>word (maximum) paper</w:t>
      </w:r>
      <w:r>
        <w:rPr>
          <w:rFonts w:ascii="Garamond" w:eastAsia="Garamond" w:hAnsi="Garamond" w:cs="Garamond"/>
          <w:i/>
        </w:rPr>
        <w:t xml:space="preserve"> </w:t>
      </w:r>
      <w:r w:rsidR="001B639A" w:rsidRPr="008E3E92">
        <w:rPr>
          <w:rFonts w:ascii="Garamond" w:eastAsia="Garamond" w:hAnsi="Garamond" w:cs="Garamond"/>
          <w:i/>
        </w:rPr>
        <w:t>analyzing</w:t>
      </w:r>
      <w:r w:rsidR="003817C9" w:rsidRPr="008E3E92">
        <w:rPr>
          <w:rFonts w:ascii="Garamond" w:eastAsia="Garamond" w:hAnsi="Garamond" w:cs="Garamond"/>
          <w:i/>
        </w:rPr>
        <w:t xml:space="preserve"> </w:t>
      </w:r>
      <w:r>
        <w:rPr>
          <w:rFonts w:ascii="Garamond" w:eastAsia="Garamond" w:hAnsi="Garamond" w:cs="Garamond"/>
          <w:i/>
        </w:rPr>
        <w:t>an ancient</w:t>
      </w:r>
      <w:r w:rsidR="003817C9" w:rsidRPr="008E3E92">
        <w:rPr>
          <w:rFonts w:ascii="Garamond" w:eastAsia="Garamond" w:hAnsi="Garamond" w:cs="Garamond"/>
          <w:i/>
        </w:rPr>
        <w:t xml:space="preserve"> tradition’s account of the human being and of education</w:t>
      </w:r>
      <w:r w:rsidR="001B639A" w:rsidRPr="008E3E92">
        <w:rPr>
          <w:rFonts w:ascii="Garamond" w:eastAsia="Garamond" w:hAnsi="Garamond" w:cs="Garamond"/>
        </w:rPr>
        <w:t xml:space="preserve">. </w:t>
      </w:r>
      <w:r w:rsidR="00302E9F" w:rsidRPr="00302E9F">
        <w:rPr>
          <w:rFonts w:ascii="Garamond" w:eastAsia="Garamond" w:hAnsi="Garamond" w:cs="Garamond"/>
        </w:rPr>
        <w:t>On this tradition’s account: (1) What is a human being? (2) What is a flourishing human being––i.e., What is a life worth living? (3) What is an education for and what ought it to look like––i.e., How does an education contribute to t</w:t>
      </w:r>
      <w:r w:rsidR="009C69D3">
        <w:rPr>
          <w:rFonts w:ascii="Garamond" w:eastAsia="Garamond" w:hAnsi="Garamond" w:cs="Garamond"/>
        </w:rPr>
        <w:t>he flourishing of a human being?</w:t>
      </w:r>
      <w:r>
        <w:rPr>
          <w:rFonts w:ascii="Garamond" w:eastAsia="Garamond" w:hAnsi="Garamond" w:cs="Garamond"/>
        </w:rPr>
        <w:t xml:space="preserve"> Finally, in your encounter with this tradition, what have you learned about what </w:t>
      </w:r>
      <w:r>
        <w:rPr>
          <w:rFonts w:ascii="Garamond" w:eastAsia="Garamond" w:hAnsi="Garamond" w:cs="Garamond"/>
          <w:i/>
          <w:iCs/>
        </w:rPr>
        <w:t>you</w:t>
      </w:r>
      <w:r>
        <w:rPr>
          <w:rFonts w:ascii="Garamond" w:eastAsia="Garamond" w:hAnsi="Garamond" w:cs="Garamond"/>
        </w:rPr>
        <w:t xml:space="preserve"> believe a human being is, what it takes for a human being to flourish, and what sort of education </w:t>
      </w:r>
      <w:r>
        <w:rPr>
          <w:rFonts w:ascii="Garamond" w:eastAsia="Garamond" w:hAnsi="Garamond" w:cs="Garamond"/>
          <w:i/>
          <w:iCs/>
        </w:rPr>
        <w:t xml:space="preserve">you’d </w:t>
      </w:r>
      <w:r>
        <w:rPr>
          <w:rFonts w:ascii="Garamond" w:eastAsia="Garamond" w:hAnsi="Garamond" w:cs="Garamond"/>
        </w:rPr>
        <w:t>need to flourish?</w:t>
      </w:r>
      <w:r w:rsidR="00302E9F">
        <w:rPr>
          <w:rFonts w:ascii="Garamond" w:eastAsia="Garamond" w:hAnsi="Garamond" w:cs="Garamond"/>
        </w:rPr>
        <w:t xml:space="preserve"> </w:t>
      </w:r>
      <w:r w:rsidR="001B639A" w:rsidRPr="008E3E92">
        <w:rPr>
          <w:rFonts w:ascii="Garamond" w:eastAsia="Garamond" w:hAnsi="Garamond" w:cs="Garamond"/>
          <w:b/>
        </w:rPr>
        <w:t xml:space="preserve">Due </w:t>
      </w:r>
      <w:r w:rsidR="00D40A82">
        <w:rPr>
          <w:rFonts w:ascii="Garamond" w:eastAsia="Garamond" w:hAnsi="Garamond" w:cs="Garamond"/>
          <w:b/>
        </w:rPr>
        <w:t xml:space="preserve">October </w:t>
      </w:r>
      <w:r w:rsidR="004523F4">
        <w:rPr>
          <w:rFonts w:ascii="Garamond" w:eastAsia="Garamond" w:hAnsi="Garamond" w:cs="Garamond"/>
          <w:b/>
        </w:rPr>
        <w:t>1</w:t>
      </w:r>
      <w:r>
        <w:rPr>
          <w:rFonts w:ascii="Garamond" w:eastAsia="Garamond" w:hAnsi="Garamond" w:cs="Garamond"/>
          <w:b/>
        </w:rPr>
        <w:t xml:space="preserve"> or </w:t>
      </w:r>
      <w:r w:rsidR="009F736B" w:rsidRPr="008E3E92">
        <w:rPr>
          <w:rFonts w:ascii="Garamond" w:eastAsia="Garamond" w:hAnsi="Garamond" w:cs="Garamond"/>
          <w:b/>
        </w:rPr>
        <w:t xml:space="preserve">October </w:t>
      </w:r>
      <w:r w:rsidR="007E3231">
        <w:rPr>
          <w:rFonts w:ascii="Garamond" w:eastAsia="Garamond" w:hAnsi="Garamond" w:cs="Garamond"/>
          <w:b/>
        </w:rPr>
        <w:t>2</w:t>
      </w:r>
      <w:r w:rsidR="004523F4">
        <w:rPr>
          <w:rFonts w:ascii="Garamond" w:eastAsia="Garamond" w:hAnsi="Garamond" w:cs="Garamond"/>
          <w:b/>
        </w:rPr>
        <w:t>2</w:t>
      </w:r>
      <w:r>
        <w:rPr>
          <w:rFonts w:ascii="Garamond" w:eastAsia="Garamond" w:hAnsi="Garamond" w:cs="Garamond"/>
          <w:b/>
        </w:rPr>
        <w:t xml:space="preserve"> </w:t>
      </w:r>
      <w:r w:rsidR="00C96CFD">
        <w:rPr>
          <w:rFonts w:ascii="Garamond" w:eastAsia="Garamond" w:hAnsi="Garamond" w:cs="Garamond"/>
          <w:b/>
        </w:rPr>
        <w:t>by 11:59</w:t>
      </w:r>
      <w:r w:rsidR="001B639A" w:rsidRPr="008E3E92">
        <w:rPr>
          <w:rFonts w:ascii="Garamond" w:eastAsia="Garamond" w:hAnsi="Garamond" w:cs="Garamond"/>
          <w:b/>
        </w:rPr>
        <w:t>pm.</w:t>
      </w:r>
      <w:r w:rsidR="003817C9" w:rsidRPr="008E3E92">
        <w:rPr>
          <w:rFonts w:ascii="Garamond" w:eastAsia="Garamond" w:hAnsi="Garamond" w:cs="Garamond"/>
        </w:rPr>
        <w:t xml:space="preserve"> (2</w:t>
      </w:r>
      <w:r w:rsidR="001B639A" w:rsidRPr="008E3E92">
        <w:rPr>
          <w:rFonts w:ascii="Garamond" w:eastAsia="Garamond" w:hAnsi="Garamond" w:cs="Garamond"/>
        </w:rPr>
        <w:t>0 percent of final grade)</w:t>
      </w:r>
    </w:p>
    <w:p w14:paraId="1840CBFA" w14:textId="640DDD86" w:rsidR="00720C8F" w:rsidRDefault="00720C8F" w:rsidP="009C69D3">
      <w:pPr>
        <w:pStyle w:val="Normal1"/>
        <w:numPr>
          <w:ilvl w:val="0"/>
          <w:numId w:val="1"/>
        </w:numPr>
        <w:tabs>
          <w:tab w:val="left" w:pos="-2970"/>
        </w:tabs>
        <w:spacing w:after="0"/>
        <w:ind w:hanging="360"/>
        <w:contextualSpacing/>
        <w:rPr>
          <w:rFonts w:ascii="Garamond" w:eastAsia="Garamond" w:hAnsi="Garamond" w:cs="Garamond"/>
        </w:rPr>
      </w:pPr>
      <w:r>
        <w:rPr>
          <w:rFonts w:ascii="Garamond" w:eastAsia="Garamond" w:hAnsi="Garamond" w:cs="Garamond"/>
          <w:i/>
        </w:rPr>
        <w:t>One 1000</w:t>
      </w:r>
      <w:r w:rsidRPr="008E3E92">
        <w:rPr>
          <w:rFonts w:ascii="Garamond" w:eastAsia="Garamond" w:hAnsi="Garamond" w:cs="Garamond"/>
          <w:i/>
        </w:rPr>
        <w:t>-word (maximum) paper</w:t>
      </w:r>
      <w:r>
        <w:rPr>
          <w:rFonts w:ascii="Garamond" w:eastAsia="Garamond" w:hAnsi="Garamond" w:cs="Garamond"/>
          <w:i/>
        </w:rPr>
        <w:t xml:space="preserve"> </w:t>
      </w:r>
      <w:r w:rsidRPr="008E3E92">
        <w:rPr>
          <w:rFonts w:ascii="Garamond" w:eastAsia="Garamond" w:hAnsi="Garamond" w:cs="Garamond"/>
          <w:i/>
        </w:rPr>
        <w:t xml:space="preserve">analyzing </w:t>
      </w:r>
      <w:r>
        <w:rPr>
          <w:rFonts w:ascii="Garamond" w:eastAsia="Garamond" w:hAnsi="Garamond" w:cs="Garamond"/>
          <w:i/>
        </w:rPr>
        <w:t xml:space="preserve">a modern author’s </w:t>
      </w:r>
      <w:r w:rsidRPr="008E3E92">
        <w:rPr>
          <w:rFonts w:ascii="Garamond" w:eastAsia="Garamond" w:hAnsi="Garamond" w:cs="Garamond"/>
          <w:i/>
        </w:rPr>
        <w:t>account of the human being and of education</w:t>
      </w:r>
      <w:r w:rsidRPr="008E3E92">
        <w:rPr>
          <w:rFonts w:ascii="Garamond" w:eastAsia="Garamond" w:hAnsi="Garamond" w:cs="Garamond"/>
        </w:rPr>
        <w:t xml:space="preserve">. </w:t>
      </w:r>
      <w:r w:rsidRPr="00302E9F">
        <w:rPr>
          <w:rFonts w:ascii="Garamond" w:eastAsia="Garamond" w:hAnsi="Garamond" w:cs="Garamond"/>
        </w:rPr>
        <w:t xml:space="preserve">On this </w:t>
      </w:r>
      <w:r>
        <w:rPr>
          <w:rFonts w:ascii="Garamond" w:eastAsia="Garamond" w:hAnsi="Garamond" w:cs="Garamond"/>
        </w:rPr>
        <w:t xml:space="preserve">author’s </w:t>
      </w:r>
      <w:r w:rsidRPr="00302E9F">
        <w:rPr>
          <w:rFonts w:ascii="Garamond" w:eastAsia="Garamond" w:hAnsi="Garamond" w:cs="Garamond"/>
        </w:rPr>
        <w:t>account: (1) What is a human being? (2) What is a flourishing human being––i.e., What is a life worth living? (3) What is an education for and what ought it to look like––i.e., How does an education contribute to t</w:t>
      </w:r>
      <w:r>
        <w:rPr>
          <w:rFonts w:ascii="Garamond" w:eastAsia="Garamond" w:hAnsi="Garamond" w:cs="Garamond"/>
        </w:rPr>
        <w:t xml:space="preserve">he flourishing of a human being? Finally, in your encounter with this author, what have you learned about what </w:t>
      </w:r>
      <w:r>
        <w:rPr>
          <w:rFonts w:ascii="Garamond" w:eastAsia="Garamond" w:hAnsi="Garamond" w:cs="Garamond"/>
          <w:i/>
          <w:iCs/>
        </w:rPr>
        <w:t>you</w:t>
      </w:r>
      <w:r>
        <w:rPr>
          <w:rFonts w:ascii="Garamond" w:eastAsia="Garamond" w:hAnsi="Garamond" w:cs="Garamond"/>
        </w:rPr>
        <w:t xml:space="preserve"> believe a human being is, what it takes for a human being to flourish, and what sort of education </w:t>
      </w:r>
      <w:r>
        <w:rPr>
          <w:rFonts w:ascii="Garamond" w:eastAsia="Garamond" w:hAnsi="Garamond" w:cs="Garamond"/>
          <w:i/>
          <w:iCs/>
        </w:rPr>
        <w:t xml:space="preserve">you’d </w:t>
      </w:r>
      <w:r>
        <w:rPr>
          <w:rFonts w:ascii="Garamond" w:eastAsia="Garamond" w:hAnsi="Garamond" w:cs="Garamond"/>
        </w:rPr>
        <w:t xml:space="preserve">need to flourish? </w:t>
      </w:r>
      <w:r w:rsidRPr="008E3E92">
        <w:rPr>
          <w:rFonts w:ascii="Garamond" w:eastAsia="Garamond" w:hAnsi="Garamond" w:cs="Garamond"/>
          <w:b/>
        </w:rPr>
        <w:t xml:space="preserve">Due </w:t>
      </w:r>
      <w:r>
        <w:rPr>
          <w:rFonts w:ascii="Garamond" w:eastAsia="Garamond" w:hAnsi="Garamond" w:cs="Garamond"/>
          <w:b/>
        </w:rPr>
        <w:t xml:space="preserve">October </w:t>
      </w:r>
      <w:r w:rsidR="004523F4">
        <w:rPr>
          <w:rFonts w:ascii="Garamond" w:eastAsia="Garamond" w:hAnsi="Garamond" w:cs="Garamond"/>
          <w:b/>
        </w:rPr>
        <w:t>29</w:t>
      </w:r>
      <w:r>
        <w:rPr>
          <w:rFonts w:ascii="Garamond" w:eastAsia="Garamond" w:hAnsi="Garamond" w:cs="Garamond"/>
          <w:b/>
        </w:rPr>
        <w:t xml:space="preserve">, November </w:t>
      </w:r>
      <w:r w:rsidR="004523F4">
        <w:rPr>
          <w:rFonts w:ascii="Garamond" w:eastAsia="Garamond" w:hAnsi="Garamond" w:cs="Garamond"/>
          <w:b/>
        </w:rPr>
        <w:t>5</w:t>
      </w:r>
      <w:r>
        <w:rPr>
          <w:rFonts w:ascii="Garamond" w:eastAsia="Garamond" w:hAnsi="Garamond" w:cs="Garamond"/>
          <w:b/>
        </w:rPr>
        <w:t xml:space="preserve">, November </w:t>
      </w:r>
      <w:r w:rsidR="007E3231">
        <w:rPr>
          <w:rFonts w:ascii="Garamond" w:eastAsia="Garamond" w:hAnsi="Garamond" w:cs="Garamond"/>
          <w:b/>
        </w:rPr>
        <w:t>1</w:t>
      </w:r>
      <w:r w:rsidR="004523F4">
        <w:rPr>
          <w:rFonts w:ascii="Garamond" w:eastAsia="Garamond" w:hAnsi="Garamond" w:cs="Garamond"/>
          <w:b/>
        </w:rPr>
        <w:t>2</w:t>
      </w:r>
      <w:r w:rsidR="007E3231">
        <w:rPr>
          <w:rFonts w:ascii="Garamond" w:eastAsia="Garamond" w:hAnsi="Garamond" w:cs="Garamond"/>
          <w:b/>
        </w:rPr>
        <w:t xml:space="preserve">, November </w:t>
      </w:r>
      <w:r w:rsidR="004523F4">
        <w:rPr>
          <w:rFonts w:ascii="Garamond" w:eastAsia="Garamond" w:hAnsi="Garamond" w:cs="Garamond"/>
          <w:b/>
        </w:rPr>
        <w:t>19</w:t>
      </w:r>
      <w:r>
        <w:rPr>
          <w:rFonts w:ascii="Garamond" w:eastAsia="Garamond" w:hAnsi="Garamond" w:cs="Garamond"/>
          <w:b/>
        </w:rPr>
        <w:t xml:space="preserve"> by 11:59</w:t>
      </w:r>
      <w:r w:rsidRPr="008E3E92">
        <w:rPr>
          <w:rFonts w:ascii="Garamond" w:eastAsia="Garamond" w:hAnsi="Garamond" w:cs="Garamond"/>
          <w:b/>
        </w:rPr>
        <w:t>pm.</w:t>
      </w:r>
      <w:r w:rsidRPr="008E3E92">
        <w:rPr>
          <w:rFonts w:ascii="Garamond" w:eastAsia="Garamond" w:hAnsi="Garamond" w:cs="Garamond"/>
        </w:rPr>
        <w:t xml:space="preserve"> (20 percent of final grade)</w:t>
      </w:r>
    </w:p>
    <w:p w14:paraId="255D0EE8" w14:textId="6DCFCBE6" w:rsidR="00251D7C" w:rsidRPr="00DC74A2" w:rsidRDefault="00E44160" w:rsidP="00E44160">
      <w:pPr>
        <w:pStyle w:val="Normal1"/>
        <w:numPr>
          <w:ilvl w:val="0"/>
          <w:numId w:val="1"/>
        </w:numPr>
        <w:tabs>
          <w:tab w:val="left" w:pos="-2970"/>
        </w:tabs>
        <w:spacing w:after="0"/>
        <w:ind w:hanging="360"/>
        <w:contextualSpacing/>
        <w:rPr>
          <w:rFonts w:ascii="Garamond" w:eastAsia="Garamond" w:hAnsi="Garamond" w:cs="Garamond"/>
        </w:rPr>
      </w:pPr>
      <w:r>
        <w:rPr>
          <w:rFonts w:ascii="Garamond" w:eastAsia="Garamond" w:hAnsi="Garamond" w:cs="Garamond"/>
          <w:i/>
        </w:rPr>
        <w:t>Peer review of drafts of classmates’ final papers, online and in person</w:t>
      </w:r>
      <w:r w:rsidR="00DC74A2">
        <w:rPr>
          <w:rFonts w:ascii="Garamond" w:eastAsia="Garamond" w:hAnsi="Garamond" w:cs="Garamond"/>
          <w:i/>
        </w:rPr>
        <w:t xml:space="preserve"> </w:t>
      </w:r>
      <w:r w:rsidR="00F95B71">
        <w:rPr>
          <w:rFonts w:ascii="Garamond" w:eastAsia="Garamond" w:hAnsi="Garamond" w:cs="Garamond"/>
          <w:b/>
        </w:rPr>
        <w:t xml:space="preserve">November </w:t>
      </w:r>
      <w:r w:rsidR="004523F4">
        <w:rPr>
          <w:rFonts w:ascii="Garamond" w:eastAsia="Garamond" w:hAnsi="Garamond" w:cs="Garamond"/>
          <w:b/>
        </w:rPr>
        <w:t xml:space="preserve">29, </w:t>
      </w:r>
      <w:r w:rsidR="00F95B71">
        <w:rPr>
          <w:rFonts w:ascii="Garamond" w:eastAsia="Garamond" w:hAnsi="Garamond" w:cs="Garamond"/>
          <w:b/>
        </w:rPr>
        <w:t xml:space="preserve">December </w:t>
      </w:r>
      <w:r w:rsidR="004523F4">
        <w:rPr>
          <w:rFonts w:ascii="Garamond" w:eastAsia="Garamond" w:hAnsi="Garamond" w:cs="Garamond"/>
          <w:b/>
        </w:rPr>
        <w:t>1, December 6, and December 8</w:t>
      </w:r>
      <w:r w:rsidR="00DC74A2">
        <w:rPr>
          <w:rFonts w:ascii="Garamond" w:eastAsia="Garamond" w:hAnsi="Garamond" w:cs="Garamond"/>
          <w:b/>
        </w:rPr>
        <w:t xml:space="preserve">. </w:t>
      </w:r>
      <w:r w:rsidR="00DC74A2">
        <w:rPr>
          <w:rFonts w:ascii="Garamond" w:eastAsia="Garamond" w:hAnsi="Garamond" w:cs="Garamond"/>
        </w:rPr>
        <w:t>(10 percent of final grade)</w:t>
      </w:r>
    </w:p>
    <w:p w14:paraId="26D6C15E" w14:textId="77777777" w:rsidR="004523F4" w:rsidRDefault="001B639A" w:rsidP="004523F4">
      <w:pPr>
        <w:pStyle w:val="Normal1"/>
        <w:numPr>
          <w:ilvl w:val="0"/>
          <w:numId w:val="1"/>
        </w:numPr>
        <w:tabs>
          <w:tab w:val="left" w:pos="-2970"/>
        </w:tabs>
        <w:spacing w:after="0"/>
        <w:ind w:hanging="360"/>
        <w:contextualSpacing/>
        <w:rPr>
          <w:rFonts w:ascii="Garamond" w:eastAsia="Garamond" w:hAnsi="Garamond" w:cs="Garamond"/>
        </w:rPr>
      </w:pPr>
      <w:proofErr w:type="gramStart"/>
      <w:r w:rsidRPr="008E3E92">
        <w:rPr>
          <w:rFonts w:ascii="Garamond" w:eastAsia="Garamond" w:hAnsi="Garamond" w:cs="Garamond"/>
          <w:i/>
        </w:rPr>
        <w:t>1</w:t>
      </w:r>
      <w:r w:rsidR="00720C8F">
        <w:rPr>
          <w:rFonts w:ascii="Garamond" w:eastAsia="Garamond" w:hAnsi="Garamond" w:cs="Garamond"/>
          <w:i/>
        </w:rPr>
        <w:t>25</w:t>
      </w:r>
      <w:r w:rsidRPr="008E3E92">
        <w:rPr>
          <w:rFonts w:ascii="Garamond" w:eastAsia="Garamond" w:hAnsi="Garamond" w:cs="Garamond"/>
          <w:i/>
        </w:rPr>
        <w:t>0 word</w:t>
      </w:r>
      <w:proofErr w:type="gramEnd"/>
      <w:r w:rsidRPr="008E3E92">
        <w:rPr>
          <w:rFonts w:ascii="Garamond" w:eastAsia="Garamond" w:hAnsi="Garamond" w:cs="Garamond"/>
          <w:i/>
        </w:rPr>
        <w:t xml:space="preserve"> (maximum) paper outlinin</w:t>
      </w:r>
      <w:r w:rsidR="007C77D8" w:rsidRPr="008E3E92">
        <w:rPr>
          <w:rFonts w:ascii="Garamond" w:eastAsia="Garamond" w:hAnsi="Garamond" w:cs="Garamond"/>
          <w:i/>
        </w:rPr>
        <w:t>g what sort of person you want to become and how your college education will help you become that person</w:t>
      </w:r>
      <w:r w:rsidR="007C77D8" w:rsidRPr="008E3E92">
        <w:rPr>
          <w:rFonts w:ascii="Garamond" w:eastAsia="Garamond" w:hAnsi="Garamond" w:cs="Garamond"/>
        </w:rPr>
        <w:t>.</w:t>
      </w:r>
      <w:r w:rsidR="00491D43">
        <w:rPr>
          <w:rFonts w:ascii="Garamond" w:eastAsia="Garamond" w:hAnsi="Garamond" w:cs="Garamond"/>
        </w:rPr>
        <w:t xml:space="preserve"> </w:t>
      </w:r>
      <w:r w:rsidR="00491D43" w:rsidRPr="00491D43">
        <w:rPr>
          <w:rFonts w:ascii="Garamond" w:eastAsia="Garamond" w:hAnsi="Garamond" w:cs="Garamond"/>
          <w:b/>
          <w:bCs/>
        </w:rPr>
        <w:t>First</w:t>
      </w:r>
      <w:r w:rsidR="00491D43">
        <w:rPr>
          <w:rFonts w:ascii="Garamond" w:eastAsia="Garamond" w:hAnsi="Garamond" w:cs="Garamond"/>
        </w:rPr>
        <w:t xml:space="preserve"> </w:t>
      </w:r>
      <w:r w:rsidR="00491D43">
        <w:rPr>
          <w:rFonts w:ascii="Garamond" w:eastAsia="Garamond" w:hAnsi="Garamond" w:cs="Garamond"/>
          <w:b/>
          <w:bCs/>
        </w:rPr>
        <w:t>d</w:t>
      </w:r>
      <w:r w:rsidR="00491D43" w:rsidRPr="00491D43">
        <w:rPr>
          <w:rFonts w:ascii="Garamond" w:eastAsia="Garamond" w:hAnsi="Garamond" w:cs="Garamond"/>
          <w:b/>
          <w:bCs/>
        </w:rPr>
        <w:t>rafts due</w:t>
      </w:r>
      <w:r w:rsidR="002B295B">
        <w:rPr>
          <w:rFonts w:ascii="Garamond" w:eastAsia="Garamond" w:hAnsi="Garamond" w:cs="Garamond"/>
          <w:b/>
          <w:bCs/>
        </w:rPr>
        <w:t xml:space="preserve"> November </w:t>
      </w:r>
      <w:r w:rsidR="007E3231">
        <w:rPr>
          <w:rFonts w:ascii="Garamond" w:eastAsia="Garamond" w:hAnsi="Garamond" w:cs="Garamond"/>
          <w:b/>
          <w:bCs/>
        </w:rPr>
        <w:t>27</w:t>
      </w:r>
      <w:r w:rsidR="00491D43">
        <w:rPr>
          <w:rFonts w:ascii="Garamond" w:eastAsia="Garamond" w:hAnsi="Garamond" w:cs="Garamond"/>
        </w:rPr>
        <w:t>.</w:t>
      </w:r>
      <w:r w:rsidRPr="008E3E92">
        <w:rPr>
          <w:rFonts w:ascii="Garamond" w:eastAsia="Garamond" w:hAnsi="Garamond" w:cs="Garamond"/>
        </w:rPr>
        <w:t xml:space="preserve"> </w:t>
      </w:r>
      <w:r w:rsidR="00491D43" w:rsidRPr="00491D43">
        <w:rPr>
          <w:rFonts w:ascii="Garamond" w:eastAsia="Garamond" w:hAnsi="Garamond" w:cs="Garamond"/>
          <w:b/>
          <w:bCs/>
        </w:rPr>
        <w:t xml:space="preserve">Final </w:t>
      </w:r>
      <w:r w:rsidR="00491D43">
        <w:rPr>
          <w:rFonts w:ascii="Garamond" w:eastAsia="Garamond" w:hAnsi="Garamond" w:cs="Garamond"/>
          <w:b/>
          <w:bCs/>
        </w:rPr>
        <w:t>drafts</w:t>
      </w:r>
      <w:r w:rsidR="00491D43">
        <w:rPr>
          <w:rFonts w:ascii="Garamond" w:eastAsia="Garamond" w:hAnsi="Garamond" w:cs="Garamond"/>
        </w:rPr>
        <w:t xml:space="preserve"> </w:t>
      </w:r>
      <w:r w:rsidR="00491D43">
        <w:rPr>
          <w:rFonts w:ascii="Garamond" w:eastAsia="Garamond" w:hAnsi="Garamond" w:cs="Garamond"/>
          <w:b/>
        </w:rPr>
        <w:t>d</w:t>
      </w:r>
      <w:r w:rsidRPr="008E3E92">
        <w:rPr>
          <w:rFonts w:ascii="Garamond" w:eastAsia="Garamond" w:hAnsi="Garamond" w:cs="Garamond"/>
          <w:b/>
        </w:rPr>
        <w:t xml:space="preserve">ue </w:t>
      </w:r>
      <w:r w:rsidR="007C77D8" w:rsidRPr="008E3E92">
        <w:rPr>
          <w:rFonts w:ascii="Garamond" w:eastAsia="Garamond" w:hAnsi="Garamond" w:cs="Garamond"/>
          <w:b/>
        </w:rPr>
        <w:t xml:space="preserve">December </w:t>
      </w:r>
      <w:r w:rsidR="007E3231">
        <w:rPr>
          <w:rFonts w:ascii="Garamond" w:eastAsia="Garamond" w:hAnsi="Garamond" w:cs="Garamond"/>
          <w:b/>
        </w:rPr>
        <w:t>1</w:t>
      </w:r>
      <w:r w:rsidR="004523F4">
        <w:rPr>
          <w:rFonts w:ascii="Garamond" w:eastAsia="Garamond" w:hAnsi="Garamond" w:cs="Garamond"/>
          <w:b/>
        </w:rPr>
        <w:t>6</w:t>
      </w:r>
      <w:r w:rsidR="007E3231">
        <w:rPr>
          <w:rFonts w:ascii="Garamond" w:eastAsia="Garamond" w:hAnsi="Garamond" w:cs="Garamond"/>
          <w:b/>
        </w:rPr>
        <w:t xml:space="preserve"> </w:t>
      </w:r>
      <w:r w:rsidRPr="008E3E92">
        <w:rPr>
          <w:rFonts w:ascii="Garamond" w:eastAsia="Garamond" w:hAnsi="Garamond" w:cs="Garamond"/>
          <w:b/>
        </w:rPr>
        <w:t xml:space="preserve">by 5:00pm. </w:t>
      </w:r>
      <w:r w:rsidRPr="008E3E92">
        <w:rPr>
          <w:rFonts w:ascii="Garamond" w:eastAsia="Garamond" w:hAnsi="Garamond" w:cs="Garamond"/>
        </w:rPr>
        <w:t>(30 percent of final grade)</w:t>
      </w:r>
    </w:p>
    <w:p w14:paraId="05B89B2B" w14:textId="7B487C55" w:rsidR="004523F4" w:rsidRPr="004523F4" w:rsidRDefault="004523F4" w:rsidP="004523F4">
      <w:pPr>
        <w:pStyle w:val="Normal1"/>
        <w:numPr>
          <w:ilvl w:val="0"/>
          <w:numId w:val="1"/>
        </w:numPr>
        <w:tabs>
          <w:tab w:val="left" w:pos="-2970"/>
        </w:tabs>
        <w:spacing w:after="0"/>
        <w:ind w:hanging="360"/>
        <w:contextualSpacing/>
        <w:rPr>
          <w:rFonts w:ascii="Garamond" w:eastAsia="Garamond" w:hAnsi="Garamond" w:cs="Garamond"/>
        </w:rPr>
      </w:pPr>
      <w:r w:rsidRPr="004523F4">
        <w:rPr>
          <w:rFonts w:ascii="Garamond" w:eastAsia="Garamond" w:hAnsi="Garamond" w:cs="Garamond"/>
        </w:rPr>
        <w:t xml:space="preserve">One purpose of a seminar like this one is to provide the opportunity for dialogical learning, not only between students and faculty, but also among students. Consequently, the quality of your participation in class greatly influences the relative success or failure of this course. Accordingly, your participation will be assessed. (20 percent of final grade) But since the goal is a flourishing seminar, not a competition for “participation points,” participation cannot be reduced to “saying smart things frequently.” Please put some thought into how you contribute to the seminar environment. As you do so, bear the following in mind: (1) Quality matters more than quantity. (A few moments of silence spent thinking things through is nothing to be afraid of.)  (2) Charity counts for more than cleverness. Scoring points at </w:t>
      </w:r>
      <w:r w:rsidRPr="004523F4">
        <w:rPr>
          <w:rFonts w:ascii="Garamond" w:eastAsia="Garamond" w:hAnsi="Garamond" w:cs="Garamond"/>
        </w:rPr>
        <w:lastRenderedPageBreak/>
        <w:t>another’s expense is not to be smiled upon. (3) Listening should demand more of your attention than talking. You are here primarily to learn, not to perform. Wondering how you might participate fruitfully in seminar? Consider these examples:</w:t>
      </w:r>
    </w:p>
    <w:p w14:paraId="162577D9"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Ask a question or make a comment that shows you are interested in what another person says.</w:t>
      </w:r>
    </w:p>
    <w:p w14:paraId="36736E4A"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Ask a question or make a comment that encourages another person to elaborate on something they have already said.</w:t>
      </w:r>
    </w:p>
    <w:p w14:paraId="055AD80A"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Take notes when your classmates speak, so you can remember their contributions and formulate good questions and comments in response.</w:t>
      </w:r>
    </w:p>
    <w:p w14:paraId="091EB23B"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Make a comment that underscores the link between two people’s contributions.</w:t>
      </w:r>
    </w:p>
    <w:p w14:paraId="79A8368E"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Make a comment that summarizes our conversation so far and/or suggests new direction and questions to be explored in the future.</w:t>
      </w:r>
    </w:p>
    <w:p w14:paraId="4541DD79"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Make a comment indicating that you found another person’s ideas interesting or useful.</w:t>
      </w:r>
    </w:p>
    <w:p w14:paraId="0ADA366A"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Contribute something that builds on, or springs from, what someone else has said.</w:t>
      </w:r>
    </w:p>
    <w:p w14:paraId="7066309C" w14:textId="77777777" w:rsidR="004523F4" w:rsidRDefault="004523F4" w:rsidP="004523F4">
      <w:pPr>
        <w:numPr>
          <w:ilvl w:val="1"/>
          <w:numId w:val="1"/>
        </w:numPr>
        <w:tabs>
          <w:tab w:val="left" w:pos="-2970"/>
        </w:tabs>
        <w:ind w:hanging="360"/>
        <w:rPr>
          <w:rFonts w:ascii="Garamond" w:eastAsia="Garamond" w:hAnsi="Garamond" w:cs="Garamond"/>
        </w:rPr>
      </w:pPr>
      <w:r>
        <w:rPr>
          <w:rFonts w:ascii="Garamond" w:eastAsia="Garamond" w:hAnsi="Garamond" w:cs="Garamond"/>
        </w:rPr>
        <w:t xml:space="preserve">Find a way to express appreciation for the insight you have gained from the discussion. </w:t>
      </w:r>
    </w:p>
    <w:p w14:paraId="023529F2" w14:textId="77777777" w:rsidR="001B639A" w:rsidRPr="004523F4" w:rsidRDefault="001B639A" w:rsidP="001B639A">
      <w:pPr>
        <w:pStyle w:val="Normal1"/>
        <w:spacing w:after="0"/>
        <w:rPr>
          <w:rFonts w:ascii="Garamond" w:hAnsi="Garamond"/>
          <w:lang w:val="en"/>
        </w:rPr>
      </w:pPr>
    </w:p>
    <w:p w14:paraId="4AC943F8" w14:textId="77777777" w:rsidR="00656A89" w:rsidRPr="008E3E92" w:rsidRDefault="00656A89" w:rsidP="00656A89">
      <w:pPr>
        <w:rPr>
          <w:rFonts w:ascii="Garamond" w:hAnsi="Garamond"/>
        </w:rPr>
      </w:pPr>
      <w:r w:rsidRPr="008E3E92">
        <w:rPr>
          <w:rFonts w:ascii="Garamond" w:hAnsi="Garamond"/>
        </w:rPr>
        <w:t>Grades are assigned according to the following guidelines for papers: “A” designates an excellent paper that performs the task assigned, has superior content, is carefully composed and elegantly written. Good writing style is essential for an “A.” “B” is a good paper that fulfills the assignment and is basically well-written. “C” papers fulfill the assignment but are not well-written. “D” means that the paper just barely fulfills the assignment. “F” means the paper does not fulfill the requirements of the assignment.</w:t>
      </w:r>
    </w:p>
    <w:p w14:paraId="2641595C" w14:textId="77777777" w:rsidR="00656A89" w:rsidRPr="008E3E92" w:rsidRDefault="00656A89" w:rsidP="00656A89">
      <w:pPr>
        <w:rPr>
          <w:rFonts w:ascii="Garamond" w:hAnsi="Garamond"/>
        </w:rPr>
      </w:pPr>
    </w:p>
    <w:p w14:paraId="340DF737" w14:textId="77777777" w:rsidR="00656A89" w:rsidRPr="008E3E92" w:rsidRDefault="00656A89" w:rsidP="00656A89">
      <w:pPr>
        <w:rPr>
          <w:rFonts w:ascii="Garamond" w:hAnsi="Garamond"/>
        </w:rPr>
      </w:pPr>
      <w:r w:rsidRPr="008E3E92">
        <w:rPr>
          <w:rFonts w:ascii="Garamond" w:hAnsi="Garamond"/>
          <w:b/>
        </w:rPr>
        <w:t>Academic Integrity</w:t>
      </w:r>
      <w:r w:rsidRPr="008E3E92">
        <w:rPr>
          <w:rFonts w:ascii="Garamond" w:hAnsi="Garamond"/>
        </w:rPr>
        <w:t>: Part of learning to participate in scholarly dialogue is learning to cite one’s sources properly. For all written assignments, sources must be cited properly (any format is acceptable so long as it is consistent and cites specific page numbers within a given work). For help preparing written assignments—including help preparing proper citations—students should consult the Yale Writing Center (</w:t>
      </w:r>
      <w:hyperlink r:id="rId7" w:history="1">
        <w:r w:rsidRPr="008E3E92">
          <w:rPr>
            <w:rStyle w:val="Hyperlink"/>
            <w:rFonts w:ascii="Garamond" w:hAnsi="Garamond"/>
          </w:rPr>
          <w:t>http://writing.yalecollege.yale.edu/advice-students</w:t>
        </w:r>
      </w:hyperlink>
      <w:r w:rsidRPr="008E3E92">
        <w:rPr>
          <w:rFonts w:ascii="Garamond" w:hAnsi="Garamond"/>
        </w:rPr>
        <w:t>).</w:t>
      </w:r>
    </w:p>
    <w:p w14:paraId="74031DD1" w14:textId="77777777" w:rsidR="00B94862" w:rsidRDefault="00B94862" w:rsidP="001B639A">
      <w:pPr>
        <w:pStyle w:val="Normal1"/>
        <w:spacing w:after="0"/>
        <w:rPr>
          <w:rFonts w:ascii="Garamond" w:eastAsia="Garamond" w:hAnsi="Garamond" w:cs="Garamond"/>
          <w:b/>
        </w:rPr>
      </w:pPr>
      <w:bookmarkStart w:id="2" w:name="h.gjdgxs" w:colFirst="0" w:colLast="0"/>
      <w:bookmarkEnd w:id="2"/>
    </w:p>
    <w:p w14:paraId="7B5EAB20" w14:textId="1E90AFFB" w:rsidR="001B639A" w:rsidRPr="008E3E92" w:rsidRDefault="001B639A" w:rsidP="001B639A">
      <w:pPr>
        <w:pStyle w:val="Normal1"/>
        <w:spacing w:after="0"/>
        <w:rPr>
          <w:rFonts w:ascii="Garamond" w:hAnsi="Garamond"/>
        </w:rPr>
      </w:pPr>
      <w:r w:rsidRPr="008E3E92">
        <w:rPr>
          <w:rFonts w:ascii="Garamond" w:eastAsia="Garamond" w:hAnsi="Garamond" w:cs="Garamond"/>
          <w:b/>
        </w:rPr>
        <w:t>Course Policies</w:t>
      </w:r>
      <w:r w:rsidR="008E3E92" w:rsidRPr="008E3E92">
        <w:rPr>
          <w:rFonts w:ascii="Garamond" w:hAnsi="Garamond"/>
        </w:rPr>
        <w:t xml:space="preserve">: </w:t>
      </w:r>
      <w:r w:rsidRPr="008E3E92">
        <w:rPr>
          <w:rFonts w:ascii="Garamond" w:eastAsia="Garamond" w:hAnsi="Garamond" w:cs="Garamond"/>
        </w:rPr>
        <w:t xml:space="preserve">Attendance at all seminar meetings </w:t>
      </w:r>
      <w:r w:rsidR="00B94862">
        <w:rPr>
          <w:rFonts w:ascii="Garamond" w:eastAsia="Garamond" w:hAnsi="Garamond" w:cs="Garamond"/>
        </w:rPr>
        <w:t xml:space="preserve">(via Zoom) </w:t>
      </w:r>
      <w:r w:rsidRPr="008E3E92">
        <w:rPr>
          <w:rFonts w:ascii="Garamond" w:eastAsia="Garamond" w:hAnsi="Garamond" w:cs="Garamond"/>
        </w:rPr>
        <w:t>is expected except in case of emergencies. Unexcused absences from the seminar will result in a reduction of the final course grade.</w:t>
      </w:r>
    </w:p>
    <w:p w14:paraId="79D7E0C9" w14:textId="77777777" w:rsidR="001B639A" w:rsidRPr="008E3E92" w:rsidRDefault="001B639A" w:rsidP="001B639A">
      <w:pPr>
        <w:pStyle w:val="Normal1"/>
        <w:spacing w:after="0"/>
        <w:rPr>
          <w:rFonts w:ascii="Garamond" w:hAnsi="Garamond"/>
        </w:rPr>
      </w:pPr>
    </w:p>
    <w:p w14:paraId="2A86DB5E" w14:textId="7A252879" w:rsidR="003358D6" w:rsidRDefault="003358D6" w:rsidP="00DC74A2">
      <w:pPr>
        <w:outlineLvl w:val="0"/>
        <w:rPr>
          <w:rFonts w:ascii="Garamond" w:eastAsia="Garamond" w:hAnsi="Garamond" w:cs="Garamond"/>
          <w:b/>
        </w:rPr>
      </w:pPr>
      <w:r>
        <w:rPr>
          <w:rFonts w:ascii="Garamond" w:eastAsia="Garamond" w:hAnsi="Garamond" w:cs="Garamond"/>
          <w:b/>
        </w:rPr>
        <w:t>Required Texts</w:t>
      </w:r>
      <w:r w:rsidR="0052637C">
        <w:rPr>
          <w:rFonts w:ascii="Garamond" w:eastAsia="Garamond" w:hAnsi="Garamond" w:cs="Garamond"/>
          <w:b/>
        </w:rPr>
        <w:t xml:space="preserve"> (prices through bn.com)</w:t>
      </w:r>
    </w:p>
    <w:p w14:paraId="4C1AA0AD" w14:textId="77777777" w:rsidR="003358D6" w:rsidRDefault="003358D6" w:rsidP="00DC74A2">
      <w:pPr>
        <w:outlineLvl w:val="0"/>
        <w:rPr>
          <w:rFonts w:ascii="Garamond" w:eastAsia="Garamond" w:hAnsi="Garamond" w:cs="Garamond"/>
          <w:b/>
        </w:rPr>
      </w:pPr>
    </w:p>
    <w:p w14:paraId="2D866D9E" w14:textId="5C5026DE" w:rsidR="005A4B7C" w:rsidRPr="005A4B7C" w:rsidRDefault="005A4B7C" w:rsidP="00DC74A2">
      <w:pPr>
        <w:outlineLvl w:val="0"/>
        <w:rPr>
          <w:rFonts w:ascii="Garamond" w:eastAsia="Garamond" w:hAnsi="Garamond" w:cs="Garamond"/>
        </w:rPr>
      </w:pPr>
      <w:r>
        <w:rPr>
          <w:rFonts w:ascii="Garamond" w:eastAsia="Garamond" w:hAnsi="Garamond" w:cs="Garamond"/>
        </w:rPr>
        <w:t xml:space="preserve">Freire, Paulo. </w:t>
      </w:r>
      <w:r>
        <w:rPr>
          <w:rFonts w:ascii="Garamond" w:eastAsia="Garamond" w:hAnsi="Garamond" w:cs="Garamond"/>
          <w:i/>
        </w:rPr>
        <w:t xml:space="preserve">Pedagogy of the Oppressed. </w:t>
      </w:r>
      <w:r>
        <w:rPr>
          <w:rFonts w:ascii="Garamond" w:eastAsia="Garamond" w:hAnsi="Garamond" w:cs="Garamond"/>
        </w:rPr>
        <w:t xml:space="preserve">New York: </w:t>
      </w:r>
      <w:r w:rsidR="00EC366B">
        <w:rPr>
          <w:rFonts w:ascii="Garamond" w:eastAsia="Garamond" w:hAnsi="Garamond" w:cs="Garamond"/>
        </w:rPr>
        <w:t>Bloomsbury</w:t>
      </w:r>
      <w:r>
        <w:rPr>
          <w:rFonts w:ascii="Garamond" w:eastAsia="Garamond" w:hAnsi="Garamond" w:cs="Garamond"/>
        </w:rPr>
        <w:t xml:space="preserve">, 2000. </w:t>
      </w:r>
      <w:r w:rsidR="00EC366B">
        <w:rPr>
          <w:rFonts w:ascii="Garamond" w:eastAsia="Garamond" w:hAnsi="Garamond" w:cs="Garamond"/>
        </w:rPr>
        <w:t xml:space="preserve">ISBN: </w:t>
      </w:r>
      <w:r w:rsidR="00EC366B" w:rsidRPr="00EC366B">
        <w:rPr>
          <w:rFonts w:ascii="Garamond" w:eastAsia="Garamond" w:hAnsi="Garamond" w:cs="Garamond"/>
        </w:rPr>
        <w:t>978-0826412768</w:t>
      </w:r>
      <w:r w:rsidR="00EC366B">
        <w:rPr>
          <w:rFonts w:ascii="Garamond" w:eastAsia="Garamond" w:hAnsi="Garamond" w:cs="Garamond"/>
        </w:rPr>
        <w:t xml:space="preserve"> $23.49</w:t>
      </w:r>
    </w:p>
    <w:p w14:paraId="0AC6458B" w14:textId="0B7A143E" w:rsidR="004B48AF" w:rsidRPr="002D0308" w:rsidRDefault="004B48AF" w:rsidP="004B48AF">
      <w:pPr>
        <w:ind w:left="720" w:hanging="720"/>
        <w:outlineLvl w:val="0"/>
        <w:rPr>
          <w:rFonts w:ascii="Garamond" w:eastAsia="Garamond" w:hAnsi="Garamond" w:cs="Garamond"/>
        </w:rPr>
      </w:pPr>
      <w:r>
        <w:rPr>
          <w:rFonts w:ascii="Garamond" w:eastAsia="Garamond" w:hAnsi="Garamond" w:cs="Garamond"/>
        </w:rPr>
        <w:t xml:space="preserve">Jennings, Willie James. </w:t>
      </w:r>
      <w:r>
        <w:rPr>
          <w:rFonts w:ascii="Garamond" w:eastAsia="Garamond" w:hAnsi="Garamond" w:cs="Garamond"/>
          <w:i/>
          <w:iCs/>
        </w:rPr>
        <w:t>After Whiteness: An Education in Belonging</w:t>
      </w:r>
      <w:r>
        <w:rPr>
          <w:rFonts w:ascii="Garamond" w:eastAsia="Garamond" w:hAnsi="Garamond" w:cs="Garamond"/>
        </w:rPr>
        <w:t xml:space="preserve">. Grand Rapids: Eerdmans, 2020. 978-0-8028-7844-1 </w:t>
      </w:r>
      <w:r>
        <w:rPr>
          <w:rFonts w:ascii="Garamond" w:eastAsia="Garamond" w:hAnsi="Garamond" w:cs="Garamond"/>
        </w:rPr>
        <w:t>$19.99</w:t>
      </w:r>
    </w:p>
    <w:p w14:paraId="2C32DC05" w14:textId="2DCF05FB" w:rsidR="00AF165D" w:rsidRDefault="00AF165D" w:rsidP="00AF165D">
      <w:pPr>
        <w:ind w:left="720" w:hanging="720"/>
        <w:outlineLvl w:val="0"/>
        <w:rPr>
          <w:rFonts w:ascii="Garamond" w:eastAsia="Garamond" w:hAnsi="Garamond" w:cs="Garamond"/>
        </w:rPr>
      </w:pPr>
      <w:r>
        <w:rPr>
          <w:rFonts w:ascii="Garamond" w:eastAsia="Garamond" w:hAnsi="Garamond" w:cs="Garamond"/>
          <w:i/>
          <w:iCs/>
        </w:rPr>
        <w:t>The Analects of Confucius</w:t>
      </w:r>
      <w:r>
        <w:rPr>
          <w:rFonts w:ascii="Garamond" w:eastAsia="Garamond" w:hAnsi="Garamond" w:cs="Garamond"/>
        </w:rPr>
        <w:t>. Trans. Simon Leys. New York: Norton, 1997.</w:t>
      </w:r>
      <w:r w:rsidR="00EC366B">
        <w:rPr>
          <w:rFonts w:ascii="Garamond" w:eastAsia="Garamond" w:hAnsi="Garamond" w:cs="Garamond"/>
        </w:rPr>
        <w:t xml:space="preserve"> </w:t>
      </w:r>
      <w:r w:rsidR="0052637C">
        <w:rPr>
          <w:rFonts w:ascii="Garamond" w:eastAsia="Garamond" w:hAnsi="Garamond" w:cs="Garamond"/>
        </w:rPr>
        <w:t xml:space="preserve">ISBN: </w:t>
      </w:r>
      <w:r w:rsidR="0052637C" w:rsidRPr="0052637C">
        <w:rPr>
          <w:rFonts w:ascii="Garamond" w:eastAsia="Garamond" w:hAnsi="Garamond" w:cs="Garamond"/>
        </w:rPr>
        <w:t>978</w:t>
      </w:r>
      <w:r w:rsidR="0052637C">
        <w:rPr>
          <w:rFonts w:ascii="Garamond" w:eastAsia="Garamond" w:hAnsi="Garamond" w:cs="Garamond"/>
        </w:rPr>
        <w:t>-</w:t>
      </w:r>
      <w:r w:rsidR="0052637C" w:rsidRPr="0052637C">
        <w:rPr>
          <w:rFonts w:ascii="Garamond" w:eastAsia="Garamond" w:hAnsi="Garamond" w:cs="Garamond"/>
        </w:rPr>
        <w:t>0393316995</w:t>
      </w:r>
      <w:r w:rsidR="0052637C">
        <w:rPr>
          <w:rFonts w:ascii="Garamond" w:eastAsia="Garamond" w:hAnsi="Garamond" w:cs="Garamond"/>
        </w:rPr>
        <w:t xml:space="preserve"> $8.65</w:t>
      </w:r>
    </w:p>
    <w:p w14:paraId="67ADCD6A" w14:textId="647D9AC7" w:rsidR="00B53473" w:rsidRPr="007F1BD1" w:rsidRDefault="003358D6" w:rsidP="00B53473">
      <w:pPr>
        <w:ind w:left="720" w:hanging="720"/>
        <w:outlineLvl w:val="0"/>
        <w:rPr>
          <w:rFonts w:ascii="Garamond" w:eastAsia="Garamond" w:hAnsi="Garamond" w:cs="Garamond"/>
        </w:rPr>
      </w:pPr>
      <w:r>
        <w:rPr>
          <w:rFonts w:ascii="Garamond" w:eastAsia="Garamond" w:hAnsi="Garamond" w:cs="Garamond"/>
        </w:rPr>
        <w:t xml:space="preserve">Wollstonecraft, </w:t>
      </w:r>
      <w:r w:rsidR="005A4B7C">
        <w:rPr>
          <w:rFonts w:ascii="Garamond" w:eastAsia="Garamond" w:hAnsi="Garamond" w:cs="Garamond"/>
        </w:rPr>
        <w:t xml:space="preserve">Mary. </w:t>
      </w:r>
      <w:r>
        <w:rPr>
          <w:rFonts w:ascii="Garamond" w:eastAsia="Garamond" w:hAnsi="Garamond" w:cs="Garamond"/>
          <w:i/>
        </w:rPr>
        <w:t xml:space="preserve">A Vindication of the Rights of Woman </w:t>
      </w:r>
      <w:r w:rsidR="007F1BD1">
        <w:rPr>
          <w:rFonts w:ascii="Garamond" w:eastAsia="Garamond" w:hAnsi="Garamond" w:cs="Garamond"/>
        </w:rPr>
        <w:t xml:space="preserve">and </w:t>
      </w:r>
      <w:r w:rsidR="007F1BD1">
        <w:rPr>
          <w:rFonts w:ascii="Garamond" w:eastAsia="Garamond" w:hAnsi="Garamond" w:cs="Garamond"/>
          <w:i/>
        </w:rPr>
        <w:t>A Vindication of the Rights of Man</w:t>
      </w:r>
      <w:r w:rsidR="007F1BD1">
        <w:rPr>
          <w:rFonts w:ascii="Garamond" w:eastAsia="Garamond" w:hAnsi="Garamond" w:cs="Garamond"/>
        </w:rPr>
        <w:t xml:space="preserve">. Oxford: Oxford University Press, 2009. </w:t>
      </w:r>
      <w:r w:rsidR="0052637C">
        <w:rPr>
          <w:rFonts w:ascii="Garamond" w:eastAsia="Garamond" w:hAnsi="Garamond" w:cs="Garamond"/>
        </w:rPr>
        <w:t xml:space="preserve">ISBN: </w:t>
      </w:r>
      <w:r w:rsidR="0052637C" w:rsidRPr="0052637C">
        <w:rPr>
          <w:rFonts w:ascii="Garamond" w:eastAsia="Garamond" w:hAnsi="Garamond" w:cs="Garamond"/>
        </w:rPr>
        <w:t>978</w:t>
      </w:r>
      <w:r w:rsidR="0052637C">
        <w:rPr>
          <w:rFonts w:ascii="Garamond" w:eastAsia="Garamond" w:hAnsi="Garamond" w:cs="Garamond"/>
        </w:rPr>
        <w:t>-</w:t>
      </w:r>
      <w:r w:rsidR="0052637C" w:rsidRPr="0052637C">
        <w:rPr>
          <w:rFonts w:ascii="Garamond" w:eastAsia="Garamond" w:hAnsi="Garamond" w:cs="Garamond"/>
        </w:rPr>
        <w:t>0199555468</w:t>
      </w:r>
      <w:r w:rsidR="0052637C">
        <w:rPr>
          <w:rFonts w:ascii="Garamond" w:eastAsia="Garamond" w:hAnsi="Garamond" w:cs="Garamond"/>
        </w:rPr>
        <w:t xml:space="preserve"> $7.93</w:t>
      </w:r>
    </w:p>
    <w:p w14:paraId="25B7AACC" w14:textId="2FBBF4D2" w:rsidR="005A4B7C" w:rsidRPr="003358D6" w:rsidRDefault="005A4B7C" w:rsidP="00DC74A2">
      <w:pPr>
        <w:outlineLvl w:val="0"/>
        <w:rPr>
          <w:rFonts w:ascii="Garamond" w:eastAsia="Garamond" w:hAnsi="Garamond" w:cs="Garamond"/>
        </w:rPr>
      </w:pPr>
    </w:p>
    <w:p w14:paraId="129A7F84" w14:textId="77777777" w:rsidR="003358D6" w:rsidRDefault="003358D6" w:rsidP="00DC74A2">
      <w:pPr>
        <w:outlineLvl w:val="0"/>
        <w:rPr>
          <w:rFonts w:ascii="Garamond" w:eastAsia="Garamond" w:hAnsi="Garamond" w:cs="Garamond"/>
          <w:b/>
        </w:rPr>
      </w:pPr>
    </w:p>
    <w:p w14:paraId="7843549F" w14:textId="77777777" w:rsidR="004523F4" w:rsidRDefault="004523F4">
      <w:pPr>
        <w:rPr>
          <w:rFonts w:ascii="Garamond" w:eastAsia="Garamond" w:hAnsi="Garamond" w:cs="Garamond"/>
          <w:b/>
        </w:rPr>
      </w:pPr>
      <w:r>
        <w:rPr>
          <w:rFonts w:ascii="Garamond" w:eastAsia="Garamond" w:hAnsi="Garamond" w:cs="Garamond"/>
          <w:b/>
        </w:rPr>
        <w:br w:type="page"/>
      </w:r>
    </w:p>
    <w:p w14:paraId="69D76A17" w14:textId="17C4E9A0" w:rsidR="001B639A" w:rsidRPr="008E3E92" w:rsidRDefault="001B639A" w:rsidP="00DC74A2">
      <w:pPr>
        <w:outlineLvl w:val="0"/>
        <w:rPr>
          <w:rFonts w:ascii="Garamond" w:eastAsia="Garamond" w:hAnsi="Garamond" w:cs="Garamond"/>
          <w:b/>
          <w:color w:val="000000"/>
        </w:rPr>
      </w:pPr>
      <w:r w:rsidRPr="008E3E92">
        <w:rPr>
          <w:rFonts w:ascii="Garamond" w:eastAsia="Garamond" w:hAnsi="Garamond" w:cs="Garamond"/>
          <w:b/>
        </w:rPr>
        <w:lastRenderedPageBreak/>
        <w:t>Schedule of Meetings</w:t>
      </w:r>
    </w:p>
    <w:p w14:paraId="7A1F8E7A" w14:textId="77777777" w:rsidR="00B90387" w:rsidRDefault="00B90387" w:rsidP="00B90387">
      <w:pPr>
        <w:rPr>
          <w:rFonts w:ascii="Garamond" w:hAnsi="Garamond"/>
          <w:b/>
        </w:rPr>
      </w:pPr>
    </w:p>
    <w:p w14:paraId="1B5D4D89" w14:textId="707A8ECE" w:rsidR="00672CF7" w:rsidRPr="008E3E92" w:rsidRDefault="00672CF7" w:rsidP="00DC74A2">
      <w:pPr>
        <w:ind w:left="1440" w:hanging="1440"/>
        <w:jc w:val="center"/>
        <w:outlineLvl w:val="0"/>
        <w:rPr>
          <w:rFonts w:ascii="Garamond" w:hAnsi="Garamond"/>
          <w:b/>
        </w:rPr>
      </w:pPr>
      <w:r w:rsidRPr="008E3E92">
        <w:rPr>
          <w:rFonts w:ascii="Garamond" w:hAnsi="Garamond"/>
          <w:b/>
        </w:rPr>
        <w:t>The Contemporary Crisis in College Education</w:t>
      </w:r>
    </w:p>
    <w:p w14:paraId="2BF87B63" w14:textId="77777777" w:rsidR="00672CF7" w:rsidRPr="008E3E92" w:rsidRDefault="00672CF7" w:rsidP="00BA6FB0">
      <w:pPr>
        <w:ind w:left="1440" w:hanging="1440"/>
        <w:rPr>
          <w:rFonts w:ascii="Garamond" w:hAnsi="Garamond"/>
        </w:rPr>
      </w:pPr>
    </w:p>
    <w:p w14:paraId="345CFC26" w14:textId="0D6E1296" w:rsidR="00A031AC" w:rsidRPr="008E3E92" w:rsidRDefault="007D3D08" w:rsidP="00DC74A2">
      <w:pPr>
        <w:ind w:left="1440" w:hanging="1440"/>
        <w:outlineLvl w:val="0"/>
        <w:rPr>
          <w:rFonts w:ascii="Garamond" w:hAnsi="Garamond"/>
        </w:rPr>
      </w:pPr>
      <w:r>
        <w:rPr>
          <w:rFonts w:ascii="Garamond" w:hAnsi="Garamond"/>
          <w:u w:val="single"/>
        </w:rPr>
        <w:t>September 1</w:t>
      </w:r>
      <w:r w:rsidR="00A031AC" w:rsidRPr="008E3E92">
        <w:rPr>
          <w:rFonts w:ascii="Garamond" w:hAnsi="Garamond"/>
        </w:rPr>
        <w:t xml:space="preserve"> </w:t>
      </w:r>
      <w:r w:rsidR="00A031AC" w:rsidRPr="008E3E92">
        <w:rPr>
          <w:rFonts w:ascii="Garamond" w:hAnsi="Garamond"/>
        </w:rPr>
        <w:tab/>
        <w:t>Course Introduction</w:t>
      </w:r>
    </w:p>
    <w:p w14:paraId="77D42F25" w14:textId="562DCBAC" w:rsidR="00A031AC" w:rsidRPr="008E3E92" w:rsidRDefault="002404C3" w:rsidP="002404C3">
      <w:pPr>
        <w:tabs>
          <w:tab w:val="left" w:pos="1326"/>
        </w:tabs>
        <w:ind w:left="1440" w:hanging="1440"/>
        <w:rPr>
          <w:rFonts w:ascii="Garamond" w:hAnsi="Garamond"/>
        </w:rPr>
      </w:pPr>
      <w:r>
        <w:rPr>
          <w:rFonts w:ascii="Garamond" w:hAnsi="Garamond"/>
        </w:rPr>
        <w:tab/>
      </w:r>
    </w:p>
    <w:p w14:paraId="302EED1C" w14:textId="5F605371" w:rsidR="00A031AC" w:rsidRPr="008E3E92" w:rsidRDefault="00D40A82" w:rsidP="00BA6FB0">
      <w:pPr>
        <w:ind w:left="1440" w:hanging="1440"/>
        <w:rPr>
          <w:rFonts w:ascii="Garamond" w:hAnsi="Garamond"/>
        </w:rPr>
      </w:pPr>
      <w:r w:rsidRPr="007E3E10">
        <w:rPr>
          <w:rFonts w:ascii="Garamond" w:hAnsi="Garamond"/>
          <w:u w:val="single"/>
        </w:rPr>
        <w:t xml:space="preserve">September </w:t>
      </w:r>
      <w:r w:rsidR="007D3D08">
        <w:rPr>
          <w:rFonts w:ascii="Garamond" w:hAnsi="Garamond"/>
          <w:u w:val="single"/>
        </w:rPr>
        <w:t>3</w:t>
      </w:r>
      <w:r w:rsidR="00A031AC" w:rsidRPr="008E3E92">
        <w:rPr>
          <w:rFonts w:ascii="Garamond" w:hAnsi="Garamond"/>
        </w:rPr>
        <w:t xml:space="preserve"> </w:t>
      </w:r>
      <w:r w:rsidR="00A031AC" w:rsidRPr="008E3E92">
        <w:rPr>
          <w:rFonts w:ascii="Garamond" w:hAnsi="Garamond"/>
        </w:rPr>
        <w:tab/>
        <w:t>“College”: An American Idea</w:t>
      </w:r>
    </w:p>
    <w:p w14:paraId="0FC7DCD9" w14:textId="77777777" w:rsidR="00A031AC" w:rsidRPr="008E3E92" w:rsidRDefault="00A031AC" w:rsidP="00B90387">
      <w:pPr>
        <w:rPr>
          <w:rFonts w:ascii="Garamond" w:hAnsi="Garamond"/>
        </w:rPr>
      </w:pPr>
    </w:p>
    <w:p w14:paraId="46D0CA9B" w14:textId="6218EF3B" w:rsidR="003817C9" w:rsidRPr="008E3E92" w:rsidRDefault="00A031AC" w:rsidP="00BA6FB0">
      <w:pPr>
        <w:ind w:left="1440" w:hanging="1440"/>
        <w:rPr>
          <w:rFonts w:ascii="Garamond" w:hAnsi="Garamond"/>
        </w:rPr>
      </w:pPr>
      <w:r w:rsidRPr="008E3E92">
        <w:rPr>
          <w:rFonts w:ascii="Garamond" w:hAnsi="Garamond"/>
        </w:rPr>
        <w:tab/>
      </w:r>
      <w:r w:rsidR="003817C9" w:rsidRPr="008E3E92">
        <w:rPr>
          <w:rFonts w:ascii="Garamond" w:hAnsi="Garamond"/>
        </w:rPr>
        <w:t xml:space="preserve">Andrew Delbanco, </w:t>
      </w:r>
      <w:r w:rsidR="003817C9" w:rsidRPr="008E3E92">
        <w:rPr>
          <w:rFonts w:ascii="Garamond" w:hAnsi="Garamond"/>
          <w:bCs/>
          <w:i/>
        </w:rPr>
        <w:t>College: What It Was, Is, and Should Be</w:t>
      </w:r>
      <w:r w:rsidR="007F1BD1">
        <w:rPr>
          <w:rFonts w:ascii="Garamond" w:hAnsi="Garamond"/>
          <w:bCs/>
        </w:rPr>
        <w:t>, 9–</w:t>
      </w:r>
      <w:r w:rsidRPr="008E3E92">
        <w:rPr>
          <w:rFonts w:ascii="Garamond" w:hAnsi="Garamond"/>
          <w:bCs/>
        </w:rPr>
        <w:t>66</w:t>
      </w:r>
      <w:r w:rsidR="007F1BD1">
        <w:rPr>
          <w:rFonts w:ascii="Garamond" w:hAnsi="Garamond"/>
          <w:bCs/>
        </w:rPr>
        <w:t>.</w:t>
      </w:r>
    </w:p>
    <w:p w14:paraId="3D22AE24" w14:textId="0C52693A" w:rsidR="00121F92" w:rsidRPr="008E3E92" w:rsidRDefault="004E35B8" w:rsidP="004E35B8">
      <w:pPr>
        <w:tabs>
          <w:tab w:val="left" w:pos="6730"/>
        </w:tabs>
        <w:rPr>
          <w:rFonts w:ascii="Garamond" w:hAnsi="Garamond"/>
          <w:bCs/>
        </w:rPr>
      </w:pPr>
      <w:r>
        <w:rPr>
          <w:rFonts w:ascii="Garamond" w:hAnsi="Garamond"/>
          <w:bCs/>
        </w:rPr>
        <w:tab/>
      </w:r>
    </w:p>
    <w:p w14:paraId="108FC834" w14:textId="53EDA859" w:rsidR="00A031AC" w:rsidRPr="008E3E92" w:rsidRDefault="00A031AC" w:rsidP="00BA6FB0">
      <w:pPr>
        <w:ind w:left="1440" w:hanging="1440"/>
        <w:rPr>
          <w:rFonts w:ascii="Garamond" w:hAnsi="Garamond"/>
          <w:bCs/>
        </w:rPr>
      </w:pPr>
      <w:r w:rsidRPr="008E3E92">
        <w:rPr>
          <w:rFonts w:ascii="Garamond" w:hAnsi="Garamond"/>
          <w:bCs/>
          <w:u w:val="single"/>
        </w:rPr>
        <w:t xml:space="preserve">September </w:t>
      </w:r>
      <w:r w:rsidR="007D3D08">
        <w:rPr>
          <w:rFonts w:ascii="Garamond" w:hAnsi="Garamond"/>
          <w:bCs/>
          <w:u w:val="single"/>
        </w:rPr>
        <w:t>8</w:t>
      </w:r>
      <w:r w:rsidR="0073247A">
        <w:rPr>
          <w:rFonts w:ascii="Garamond" w:hAnsi="Garamond"/>
          <w:bCs/>
        </w:rPr>
        <w:tab/>
        <w:t xml:space="preserve">Education, </w:t>
      </w:r>
      <w:r w:rsidRPr="008E3E92">
        <w:rPr>
          <w:rFonts w:ascii="Garamond" w:hAnsi="Garamond"/>
          <w:bCs/>
        </w:rPr>
        <w:t>Democracy</w:t>
      </w:r>
      <w:r w:rsidR="0073247A">
        <w:rPr>
          <w:rFonts w:ascii="Garamond" w:hAnsi="Garamond"/>
          <w:bCs/>
        </w:rPr>
        <w:t>, and the Market</w:t>
      </w:r>
    </w:p>
    <w:p w14:paraId="37052D27" w14:textId="77777777" w:rsidR="008F206A" w:rsidRDefault="008F206A" w:rsidP="008F206A">
      <w:pPr>
        <w:ind w:left="1800" w:hanging="360"/>
        <w:rPr>
          <w:rFonts w:ascii="Garamond" w:hAnsi="Garamond"/>
          <w:bCs/>
        </w:rPr>
      </w:pPr>
    </w:p>
    <w:p w14:paraId="595FB0AC" w14:textId="58B4DB85" w:rsidR="003817C9" w:rsidRPr="008E3E92" w:rsidRDefault="008F206A" w:rsidP="008F206A">
      <w:pPr>
        <w:ind w:left="1440"/>
        <w:rPr>
          <w:rFonts w:ascii="Garamond" w:hAnsi="Garamond"/>
          <w:bCs/>
        </w:rPr>
      </w:pPr>
      <w:r w:rsidRPr="008E3E92">
        <w:rPr>
          <w:rFonts w:ascii="Garamond" w:hAnsi="Garamond"/>
          <w:bCs/>
        </w:rPr>
        <w:t xml:space="preserve">Martha Nussbaum, </w:t>
      </w:r>
      <w:r w:rsidRPr="008E3E92">
        <w:rPr>
          <w:rFonts w:ascii="Garamond" w:hAnsi="Garamond"/>
          <w:bCs/>
          <w:i/>
        </w:rPr>
        <w:t>Not for Profit: Why Democracy Needs the Humanities</w:t>
      </w:r>
      <w:r w:rsidRPr="008E3E92">
        <w:rPr>
          <w:rFonts w:ascii="Garamond" w:hAnsi="Garamond"/>
          <w:bCs/>
        </w:rPr>
        <w:t>, 13</w:t>
      </w:r>
      <w:r>
        <w:rPr>
          <w:rFonts w:ascii="Garamond" w:hAnsi="Garamond"/>
          <w:bCs/>
        </w:rPr>
        <w:t>–</w:t>
      </w:r>
      <w:r w:rsidRPr="008E3E92">
        <w:rPr>
          <w:rFonts w:ascii="Garamond" w:hAnsi="Garamond"/>
          <w:bCs/>
        </w:rPr>
        <w:t>46</w:t>
      </w:r>
      <w:r>
        <w:rPr>
          <w:rFonts w:ascii="Garamond" w:hAnsi="Garamond"/>
          <w:bCs/>
        </w:rPr>
        <w:t>.</w:t>
      </w:r>
    </w:p>
    <w:p w14:paraId="2D3FD8DE" w14:textId="7030B16F" w:rsidR="0074607C" w:rsidRPr="000D0347" w:rsidRDefault="00A031AC" w:rsidP="000D0347">
      <w:pPr>
        <w:tabs>
          <w:tab w:val="left" w:pos="1440"/>
        </w:tabs>
        <w:ind w:left="1800" w:hanging="1800"/>
        <w:rPr>
          <w:rFonts w:ascii="Garamond" w:hAnsi="Garamond"/>
          <w:bCs/>
        </w:rPr>
      </w:pPr>
      <w:r w:rsidRPr="008E3E92">
        <w:rPr>
          <w:rFonts w:ascii="Garamond" w:hAnsi="Garamond"/>
          <w:bCs/>
        </w:rPr>
        <w:tab/>
      </w:r>
      <w:r w:rsidR="000D0347">
        <w:rPr>
          <w:rFonts w:ascii="Garamond" w:hAnsi="Garamond"/>
          <w:bCs/>
        </w:rPr>
        <w:t xml:space="preserve">Scott Gerber, “How Liberal Arts Colleges Are Failing America,” </w:t>
      </w:r>
      <w:r w:rsidR="000D0347">
        <w:rPr>
          <w:rFonts w:ascii="Garamond" w:hAnsi="Garamond"/>
          <w:bCs/>
          <w:i/>
        </w:rPr>
        <w:t>The Atlantic</w:t>
      </w:r>
      <w:r w:rsidR="000D0347">
        <w:rPr>
          <w:rFonts w:ascii="Garamond" w:hAnsi="Garamond"/>
          <w:bCs/>
        </w:rPr>
        <w:t xml:space="preserve">, September 24, 2012. </w:t>
      </w:r>
    </w:p>
    <w:p w14:paraId="1295AADD" w14:textId="1F54F88A" w:rsidR="00C37F5B" w:rsidRDefault="001C000C" w:rsidP="00372376">
      <w:pPr>
        <w:ind w:left="1800" w:hanging="360"/>
        <w:rPr>
          <w:rFonts w:ascii="Garamond" w:hAnsi="Garamond"/>
          <w:bCs/>
        </w:rPr>
      </w:pPr>
      <w:r>
        <w:rPr>
          <w:rFonts w:ascii="Garamond" w:hAnsi="Garamond"/>
          <w:bCs/>
        </w:rPr>
        <w:t xml:space="preserve">Randall Collins, “Credential Inflation and the Future of Universities,” </w:t>
      </w:r>
      <w:r>
        <w:rPr>
          <w:rFonts w:ascii="Garamond" w:hAnsi="Garamond"/>
          <w:bCs/>
          <w:i/>
          <w:iCs/>
        </w:rPr>
        <w:t>Italian Journal of Sociology of Education</w:t>
      </w:r>
      <w:r>
        <w:rPr>
          <w:rFonts w:ascii="Garamond" w:hAnsi="Garamond"/>
          <w:bCs/>
        </w:rPr>
        <w:t>, 228-236.</w:t>
      </w:r>
      <w:bookmarkStart w:id="3" w:name="_GoBack"/>
      <w:bookmarkEnd w:id="3"/>
    </w:p>
    <w:p w14:paraId="004E2B97" w14:textId="77777777" w:rsidR="001C000C" w:rsidRPr="001C000C" w:rsidRDefault="001C000C" w:rsidP="007F1BD1">
      <w:pPr>
        <w:ind w:left="1440"/>
        <w:rPr>
          <w:rFonts w:ascii="Garamond" w:hAnsi="Garamond"/>
          <w:bCs/>
        </w:rPr>
      </w:pPr>
    </w:p>
    <w:p w14:paraId="576ACEF6" w14:textId="7D021507" w:rsidR="00C37F5B" w:rsidRPr="008E3E92" w:rsidRDefault="00C37F5B" w:rsidP="00C37F5B">
      <w:pPr>
        <w:ind w:left="1440" w:hanging="1440"/>
        <w:rPr>
          <w:rFonts w:ascii="Garamond" w:hAnsi="Garamond"/>
          <w:bCs/>
        </w:rPr>
      </w:pPr>
      <w:r w:rsidRPr="008E3E92">
        <w:rPr>
          <w:rFonts w:ascii="Garamond" w:hAnsi="Garamond"/>
          <w:bCs/>
          <w:u w:val="single"/>
        </w:rPr>
        <w:t xml:space="preserve">September </w:t>
      </w:r>
      <w:r w:rsidR="007D3D08">
        <w:rPr>
          <w:rFonts w:ascii="Garamond" w:hAnsi="Garamond"/>
          <w:bCs/>
          <w:u w:val="single"/>
        </w:rPr>
        <w:t>13</w:t>
      </w:r>
      <w:r>
        <w:rPr>
          <w:rFonts w:ascii="Garamond" w:hAnsi="Garamond"/>
          <w:bCs/>
        </w:rPr>
        <w:tab/>
        <w:t xml:space="preserve">Education, Race, and “The Dream” </w:t>
      </w:r>
    </w:p>
    <w:p w14:paraId="3792A496" w14:textId="77777777" w:rsidR="00C37F5B" w:rsidRPr="008E3E92" w:rsidRDefault="00C37F5B" w:rsidP="00C37F5B">
      <w:pPr>
        <w:ind w:left="1440" w:hanging="1440"/>
        <w:rPr>
          <w:rFonts w:ascii="Garamond" w:hAnsi="Garamond"/>
          <w:bCs/>
        </w:rPr>
      </w:pPr>
    </w:p>
    <w:p w14:paraId="0FC0D394" w14:textId="5EEC8A02" w:rsidR="001C000C" w:rsidRPr="0088615D" w:rsidRDefault="00C37F5B" w:rsidP="001C000C">
      <w:pPr>
        <w:tabs>
          <w:tab w:val="left" w:pos="1440"/>
        </w:tabs>
        <w:ind w:left="1800" w:hanging="1800"/>
        <w:rPr>
          <w:rFonts w:ascii="Garamond" w:hAnsi="Garamond"/>
          <w:bCs/>
        </w:rPr>
      </w:pPr>
      <w:r w:rsidRPr="008E3E92">
        <w:rPr>
          <w:rFonts w:ascii="Garamond" w:hAnsi="Garamond"/>
          <w:bCs/>
        </w:rPr>
        <w:tab/>
      </w:r>
      <w:r w:rsidR="0088615D">
        <w:rPr>
          <w:rFonts w:ascii="Garamond" w:hAnsi="Garamond"/>
          <w:bCs/>
        </w:rPr>
        <w:t>Ta-Nehisi Coates</w:t>
      </w:r>
      <w:r w:rsidR="0088615D">
        <w:rPr>
          <w:rFonts w:ascii="Garamond" w:hAnsi="Garamond"/>
          <w:bCs/>
          <w:i/>
          <w:iCs/>
        </w:rPr>
        <w:t>, Between the World and Me</w:t>
      </w:r>
      <w:r w:rsidR="0088615D">
        <w:rPr>
          <w:rFonts w:ascii="Garamond" w:hAnsi="Garamond"/>
          <w:bCs/>
        </w:rPr>
        <w:t xml:space="preserve">, </w:t>
      </w:r>
      <w:r w:rsidR="007E3231">
        <w:rPr>
          <w:rFonts w:ascii="Garamond" w:hAnsi="Garamond"/>
          <w:bCs/>
        </w:rPr>
        <w:t>2</w:t>
      </w:r>
      <w:r w:rsidR="0088615D">
        <w:rPr>
          <w:rFonts w:ascii="Garamond" w:hAnsi="Garamond"/>
          <w:bCs/>
        </w:rPr>
        <w:t>5-64</w:t>
      </w:r>
      <w:r w:rsidR="007E3231">
        <w:rPr>
          <w:rFonts w:ascii="Garamond" w:hAnsi="Garamond"/>
          <w:bCs/>
        </w:rPr>
        <w:t>, 135-152</w:t>
      </w:r>
    </w:p>
    <w:p w14:paraId="33BF92AD" w14:textId="51EAEAA4" w:rsidR="00C37F5B" w:rsidRPr="008E3E92" w:rsidRDefault="00C37F5B" w:rsidP="00C37F5B">
      <w:pPr>
        <w:ind w:left="1440"/>
        <w:rPr>
          <w:rFonts w:ascii="Garamond" w:hAnsi="Garamond"/>
          <w:bCs/>
        </w:rPr>
      </w:pPr>
    </w:p>
    <w:p w14:paraId="6E037DF3" w14:textId="77777777" w:rsidR="004523F4" w:rsidRDefault="004523F4" w:rsidP="004523F4">
      <w:pPr>
        <w:outlineLvl w:val="0"/>
        <w:rPr>
          <w:rFonts w:ascii="Garamond" w:hAnsi="Garamond"/>
          <w:b/>
          <w:bCs/>
        </w:rPr>
      </w:pPr>
    </w:p>
    <w:p w14:paraId="5A6DA9C2" w14:textId="3AFF44E9" w:rsidR="003817C9" w:rsidRPr="008E3E92" w:rsidRDefault="003817C9" w:rsidP="004523F4">
      <w:pPr>
        <w:jc w:val="center"/>
        <w:outlineLvl w:val="0"/>
        <w:rPr>
          <w:rFonts w:ascii="Garamond" w:hAnsi="Garamond"/>
          <w:bCs/>
        </w:rPr>
      </w:pPr>
      <w:r w:rsidRPr="008E3E92">
        <w:rPr>
          <w:rFonts w:ascii="Garamond" w:hAnsi="Garamond"/>
          <w:b/>
          <w:bCs/>
        </w:rPr>
        <w:t>Confucian</w:t>
      </w:r>
      <w:r w:rsidR="004523F4">
        <w:rPr>
          <w:rFonts w:ascii="Garamond" w:hAnsi="Garamond"/>
          <w:b/>
          <w:bCs/>
        </w:rPr>
        <w:t xml:space="preserve"> Visions of Education</w:t>
      </w:r>
    </w:p>
    <w:p w14:paraId="7FA1054F" w14:textId="77777777" w:rsidR="003817C9" w:rsidRPr="008E3E92" w:rsidRDefault="003817C9" w:rsidP="00BA6FB0">
      <w:pPr>
        <w:ind w:left="1440" w:hanging="1440"/>
        <w:rPr>
          <w:rFonts w:ascii="Garamond" w:hAnsi="Garamond"/>
          <w:bCs/>
        </w:rPr>
      </w:pPr>
    </w:p>
    <w:p w14:paraId="3999510E" w14:textId="6BB6BE44" w:rsidR="003817C9" w:rsidRPr="00007917" w:rsidRDefault="00BA6FB0" w:rsidP="00BA6FB0">
      <w:pPr>
        <w:ind w:left="1440" w:hanging="1440"/>
        <w:rPr>
          <w:rFonts w:ascii="Garamond" w:hAnsi="Garamond"/>
          <w:bCs/>
        </w:rPr>
      </w:pPr>
      <w:r w:rsidRPr="008E3E92">
        <w:rPr>
          <w:rFonts w:ascii="Garamond" w:hAnsi="Garamond"/>
          <w:bCs/>
          <w:u w:val="single"/>
        </w:rPr>
        <w:t xml:space="preserve">September </w:t>
      </w:r>
      <w:r w:rsidR="007D3D08">
        <w:rPr>
          <w:rFonts w:ascii="Garamond" w:hAnsi="Garamond"/>
          <w:bCs/>
          <w:u w:val="single"/>
        </w:rPr>
        <w:t>15</w:t>
      </w:r>
      <w:r w:rsidR="00007917">
        <w:rPr>
          <w:rFonts w:ascii="Garamond" w:hAnsi="Garamond"/>
          <w:bCs/>
        </w:rPr>
        <w:tab/>
      </w:r>
      <w:r w:rsidR="00E37E28">
        <w:rPr>
          <w:rFonts w:ascii="Garamond" w:hAnsi="Garamond"/>
          <w:bCs/>
        </w:rPr>
        <w:t>Analects I</w:t>
      </w:r>
    </w:p>
    <w:p w14:paraId="64363727" w14:textId="77777777" w:rsidR="00BA6FB0" w:rsidRPr="008E3E92" w:rsidRDefault="00BA6FB0" w:rsidP="00BA6FB0">
      <w:pPr>
        <w:ind w:left="1440" w:hanging="1440"/>
        <w:rPr>
          <w:rFonts w:ascii="Garamond" w:hAnsi="Garamond"/>
        </w:rPr>
      </w:pPr>
    </w:p>
    <w:p w14:paraId="0AB3D1CB" w14:textId="0C177107" w:rsidR="00BA6FB0" w:rsidRPr="008E3E92" w:rsidRDefault="00BA6FB0" w:rsidP="00DE3281">
      <w:pPr>
        <w:ind w:left="1440" w:hanging="1440"/>
        <w:rPr>
          <w:rFonts w:ascii="Garamond" w:hAnsi="Garamond"/>
        </w:rPr>
      </w:pPr>
      <w:r w:rsidRPr="008E3E92">
        <w:rPr>
          <w:rFonts w:ascii="Garamond" w:hAnsi="Garamond"/>
        </w:rPr>
        <w:tab/>
      </w:r>
      <w:r w:rsidR="00A031AC" w:rsidRPr="008E3E92">
        <w:rPr>
          <w:rFonts w:ascii="Garamond" w:hAnsi="Garamond"/>
        </w:rPr>
        <w:t xml:space="preserve">Confucius, </w:t>
      </w:r>
      <w:r w:rsidR="00715F3A" w:rsidRPr="008E3E92">
        <w:rPr>
          <w:rFonts w:ascii="Garamond" w:hAnsi="Garamond"/>
          <w:i/>
        </w:rPr>
        <w:t>Analects</w:t>
      </w:r>
      <w:r w:rsidR="00715F3A" w:rsidRPr="008E3E92">
        <w:rPr>
          <w:rFonts w:ascii="Garamond" w:hAnsi="Garamond"/>
        </w:rPr>
        <w:t>, Chapters 1</w:t>
      </w:r>
      <w:r w:rsidR="00DC74A2">
        <w:rPr>
          <w:rFonts w:ascii="Garamond" w:hAnsi="Garamond"/>
        </w:rPr>
        <w:t>–</w:t>
      </w:r>
      <w:r w:rsidR="00DE3281">
        <w:rPr>
          <w:rFonts w:ascii="Garamond" w:hAnsi="Garamond"/>
        </w:rPr>
        <w:t>10</w:t>
      </w:r>
      <w:r w:rsidR="007F1BD1">
        <w:rPr>
          <w:rFonts w:ascii="Garamond" w:hAnsi="Garamond"/>
        </w:rPr>
        <w:t>.</w:t>
      </w:r>
    </w:p>
    <w:p w14:paraId="1AD4FC6E" w14:textId="77777777" w:rsidR="00BA6FB0" w:rsidRPr="008E3E92" w:rsidRDefault="00BA6FB0" w:rsidP="00BA6FB0">
      <w:pPr>
        <w:ind w:left="1440" w:hanging="1440"/>
        <w:rPr>
          <w:rFonts w:ascii="Garamond" w:hAnsi="Garamond"/>
        </w:rPr>
      </w:pPr>
    </w:p>
    <w:p w14:paraId="77E4C553" w14:textId="28BAA6EB" w:rsidR="00BA6FB0" w:rsidRPr="00007917" w:rsidRDefault="00BA6FB0" w:rsidP="00BA6FB0">
      <w:pPr>
        <w:ind w:left="1440" w:hanging="1440"/>
        <w:rPr>
          <w:rFonts w:ascii="Garamond" w:hAnsi="Garamond"/>
        </w:rPr>
      </w:pPr>
      <w:r w:rsidRPr="008E3E92">
        <w:rPr>
          <w:rFonts w:ascii="Garamond" w:hAnsi="Garamond"/>
          <w:u w:val="single"/>
        </w:rPr>
        <w:t xml:space="preserve">September </w:t>
      </w:r>
      <w:r w:rsidR="007D3D08">
        <w:rPr>
          <w:rFonts w:ascii="Garamond" w:hAnsi="Garamond"/>
          <w:u w:val="single"/>
        </w:rPr>
        <w:t>20</w:t>
      </w:r>
      <w:r w:rsidR="00007917">
        <w:rPr>
          <w:rFonts w:ascii="Garamond" w:hAnsi="Garamond"/>
        </w:rPr>
        <w:tab/>
      </w:r>
      <w:r w:rsidR="00E37E28">
        <w:rPr>
          <w:rFonts w:ascii="Garamond" w:hAnsi="Garamond"/>
        </w:rPr>
        <w:t>Analects II</w:t>
      </w:r>
    </w:p>
    <w:p w14:paraId="50C37F4B" w14:textId="77777777" w:rsidR="00BA6FB0" w:rsidRPr="008E3E92" w:rsidRDefault="00BA6FB0" w:rsidP="00BA6FB0">
      <w:pPr>
        <w:ind w:left="1440" w:hanging="1440"/>
        <w:rPr>
          <w:rFonts w:ascii="Garamond" w:hAnsi="Garamond"/>
        </w:rPr>
      </w:pPr>
    </w:p>
    <w:p w14:paraId="11C9D1BB" w14:textId="17AB701C" w:rsidR="00715F3A" w:rsidRPr="008E3E92" w:rsidRDefault="00BA6FB0" w:rsidP="00DE3281">
      <w:pPr>
        <w:ind w:left="1440" w:hanging="1440"/>
        <w:rPr>
          <w:rFonts w:ascii="Garamond" w:hAnsi="Garamond"/>
        </w:rPr>
      </w:pPr>
      <w:r w:rsidRPr="008E3E92">
        <w:rPr>
          <w:rFonts w:ascii="Garamond" w:hAnsi="Garamond"/>
        </w:rPr>
        <w:tab/>
      </w:r>
      <w:r w:rsidR="00715F3A" w:rsidRPr="008E3E92">
        <w:rPr>
          <w:rFonts w:ascii="Garamond" w:hAnsi="Garamond"/>
        </w:rPr>
        <w:t xml:space="preserve">Confucius, </w:t>
      </w:r>
      <w:r w:rsidR="00715F3A" w:rsidRPr="008E3E92">
        <w:rPr>
          <w:rFonts w:ascii="Garamond" w:hAnsi="Garamond"/>
          <w:i/>
        </w:rPr>
        <w:t>Analects</w:t>
      </w:r>
      <w:r w:rsidR="00715F3A" w:rsidRPr="008E3E92">
        <w:rPr>
          <w:rFonts w:ascii="Garamond" w:hAnsi="Garamond"/>
        </w:rPr>
        <w:t>, Chapters 11</w:t>
      </w:r>
      <w:r w:rsidR="00DC74A2">
        <w:rPr>
          <w:rFonts w:ascii="Garamond" w:hAnsi="Garamond"/>
        </w:rPr>
        <w:t>–</w:t>
      </w:r>
      <w:r w:rsidR="00DE3281">
        <w:rPr>
          <w:rFonts w:ascii="Garamond" w:hAnsi="Garamond"/>
        </w:rPr>
        <w:t>20</w:t>
      </w:r>
      <w:r w:rsidR="007F1BD1">
        <w:rPr>
          <w:rFonts w:ascii="Garamond" w:hAnsi="Garamond"/>
        </w:rPr>
        <w:t>.</w:t>
      </w:r>
    </w:p>
    <w:p w14:paraId="30D0E105" w14:textId="77777777" w:rsidR="00C17163" w:rsidRDefault="00C17163" w:rsidP="00C17163">
      <w:pPr>
        <w:rPr>
          <w:rFonts w:ascii="Garamond" w:hAnsi="Garamond"/>
          <w:bCs/>
          <w:u w:val="single"/>
        </w:rPr>
      </w:pPr>
    </w:p>
    <w:p w14:paraId="5D321978" w14:textId="77777777" w:rsidR="00C17163" w:rsidRDefault="00C17163" w:rsidP="00C17163">
      <w:pPr>
        <w:rPr>
          <w:rFonts w:ascii="Garamond" w:hAnsi="Garamond"/>
          <w:bCs/>
          <w:u w:val="single"/>
        </w:rPr>
      </w:pPr>
    </w:p>
    <w:p w14:paraId="130B237D" w14:textId="05C2D55B" w:rsidR="00BA6FB0" w:rsidRPr="00C17163" w:rsidRDefault="00BA6FB0" w:rsidP="00C17163">
      <w:pPr>
        <w:rPr>
          <w:rFonts w:ascii="Garamond" w:hAnsi="Garamond"/>
          <w:bCs/>
          <w:u w:val="single"/>
        </w:rPr>
      </w:pPr>
      <w:r w:rsidRPr="008E3E92">
        <w:rPr>
          <w:rFonts w:ascii="Garamond" w:hAnsi="Garamond"/>
          <w:bCs/>
          <w:u w:val="single"/>
        </w:rPr>
        <w:t xml:space="preserve">September </w:t>
      </w:r>
      <w:r w:rsidR="007D3D08">
        <w:rPr>
          <w:rFonts w:ascii="Garamond" w:hAnsi="Garamond"/>
          <w:bCs/>
          <w:u w:val="single"/>
        </w:rPr>
        <w:t>22</w:t>
      </w:r>
      <w:r w:rsidR="00007917">
        <w:rPr>
          <w:rFonts w:ascii="Garamond" w:hAnsi="Garamond"/>
          <w:bCs/>
        </w:rPr>
        <w:tab/>
      </w:r>
      <w:r w:rsidR="00EF7B7F">
        <w:rPr>
          <w:rFonts w:ascii="Garamond" w:hAnsi="Garamond"/>
          <w:bCs/>
        </w:rPr>
        <w:t>Self and Society</w:t>
      </w:r>
    </w:p>
    <w:p w14:paraId="16FDC2A2" w14:textId="77777777" w:rsidR="00121F92" w:rsidRPr="008E3E92" w:rsidRDefault="00121F92" w:rsidP="009B6E84">
      <w:pPr>
        <w:rPr>
          <w:rFonts w:ascii="Garamond" w:hAnsi="Garamond"/>
          <w:bCs/>
        </w:rPr>
      </w:pPr>
    </w:p>
    <w:p w14:paraId="004918B6" w14:textId="139F25D1" w:rsidR="00121F92" w:rsidRDefault="00121F92" w:rsidP="007F1BD1">
      <w:pPr>
        <w:tabs>
          <w:tab w:val="left" w:pos="1440"/>
        </w:tabs>
        <w:ind w:left="1800" w:hanging="1800"/>
        <w:rPr>
          <w:rFonts w:ascii="Garamond" w:hAnsi="Garamond"/>
          <w:bCs/>
        </w:rPr>
      </w:pPr>
      <w:r w:rsidRPr="008E3E92">
        <w:rPr>
          <w:rFonts w:ascii="Garamond" w:hAnsi="Garamond"/>
          <w:bCs/>
        </w:rPr>
        <w:tab/>
      </w:r>
      <w:r w:rsidR="00715F3A" w:rsidRPr="008E3E92">
        <w:rPr>
          <w:rFonts w:ascii="Garamond" w:hAnsi="Garamond"/>
          <w:bCs/>
        </w:rPr>
        <w:t xml:space="preserve">Philip Ivanhoe, “Conceptions of Self, Society, and World,” </w:t>
      </w:r>
      <w:r w:rsidR="00715F3A" w:rsidRPr="008E3E92">
        <w:rPr>
          <w:rFonts w:ascii="Garamond" w:hAnsi="Garamond"/>
          <w:bCs/>
          <w:i/>
        </w:rPr>
        <w:t>Confucian Reflections</w:t>
      </w:r>
      <w:r w:rsidR="00715F3A" w:rsidRPr="008E3E92">
        <w:rPr>
          <w:rFonts w:ascii="Garamond" w:hAnsi="Garamond"/>
          <w:bCs/>
        </w:rPr>
        <w:t>, 17</w:t>
      </w:r>
      <w:r w:rsidR="00DC74A2">
        <w:rPr>
          <w:rFonts w:ascii="Garamond" w:hAnsi="Garamond"/>
          <w:bCs/>
        </w:rPr>
        <w:t>–</w:t>
      </w:r>
      <w:r w:rsidR="00715F3A" w:rsidRPr="008E3E92">
        <w:rPr>
          <w:rFonts w:ascii="Garamond" w:hAnsi="Garamond"/>
          <w:bCs/>
        </w:rPr>
        <w:t>30.</w:t>
      </w:r>
    </w:p>
    <w:p w14:paraId="5B7A77E6" w14:textId="78ED47AA" w:rsidR="00E37E28" w:rsidRDefault="00E37E28" w:rsidP="00E37E28">
      <w:pPr>
        <w:ind w:left="1800" w:hanging="360"/>
        <w:rPr>
          <w:rFonts w:ascii="Garamond" w:hAnsi="Garamond"/>
          <w:bCs/>
        </w:rPr>
      </w:pPr>
      <w:r w:rsidRPr="008E3E92">
        <w:rPr>
          <w:rFonts w:ascii="Garamond" w:hAnsi="Garamond"/>
          <w:bCs/>
        </w:rPr>
        <w:t xml:space="preserve">Philip J. Ivanhoe, “Being in and Learning from Tradition,” </w:t>
      </w:r>
      <w:r w:rsidRPr="008E3E92">
        <w:rPr>
          <w:rFonts w:ascii="Garamond" w:hAnsi="Garamond"/>
          <w:bCs/>
          <w:i/>
        </w:rPr>
        <w:t>Confucian Reflections: Ancient Wisdom for Modern Times</w:t>
      </w:r>
      <w:r w:rsidRPr="008E3E92">
        <w:rPr>
          <w:rFonts w:ascii="Garamond" w:hAnsi="Garamond"/>
          <w:bCs/>
        </w:rPr>
        <w:t>, 1</w:t>
      </w:r>
      <w:r>
        <w:rPr>
          <w:rFonts w:ascii="Garamond" w:hAnsi="Garamond"/>
          <w:bCs/>
        </w:rPr>
        <w:t>–</w:t>
      </w:r>
      <w:r w:rsidRPr="008E3E92">
        <w:rPr>
          <w:rFonts w:ascii="Garamond" w:hAnsi="Garamond"/>
          <w:bCs/>
        </w:rPr>
        <w:t>16.</w:t>
      </w:r>
    </w:p>
    <w:p w14:paraId="702D1732" w14:textId="1396C204" w:rsidR="00C17163" w:rsidRDefault="00C17163" w:rsidP="007D3D08">
      <w:pPr>
        <w:rPr>
          <w:rFonts w:ascii="Garamond" w:hAnsi="Garamond"/>
          <w:bCs/>
        </w:rPr>
      </w:pPr>
    </w:p>
    <w:p w14:paraId="199DC4FC" w14:textId="77777777" w:rsidR="007D3D08" w:rsidRDefault="007D3D08" w:rsidP="007D3D08">
      <w:pPr>
        <w:rPr>
          <w:rFonts w:ascii="Garamond" w:hAnsi="Garamond"/>
          <w:bCs/>
          <w:u w:val="single"/>
        </w:rPr>
      </w:pPr>
    </w:p>
    <w:p w14:paraId="5A7DDE47" w14:textId="4CFEB295" w:rsidR="00121F92" w:rsidRPr="00EF7B7F" w:rsidRDefault="00121F92" w:rsidP="00335AB7">
      <w:pPr>
        <w:ind w:left="1440" w:hanging="1440"/>
        <w:rPr>
          <w:rFonts w:ascii="Garamond" w:hAnsi="Garamond"/>
          <w:bCs/>
        </w:rPr>
      </w:pPr>
      <w:r w:rsidRPr="008E3E92">
        <w:rPr>
          <w:rFonts w:ascii="Garamond" w:hAnsi="Garamond"/>
          <w:bCs/>
          <w:u w:val="single"/>
        </w:rPr>
        <w:t xml:space="preserve">September </w:t>
      </w:r>
      <w:r w:rsidR="008800F3">
        <w:rPr>
          <w:rFonts w:ascii="Garamond" w:hAnsi="Garamond"/>
          <w:bCs/>
          <w:u w:val="single"/>
        </w:rPr>
        <w:t>2</w:t>
      </w:r>
      <w:r w:rsidR="007D3D08">
        <w:rPr>
          <w:rFonts w:ascii="Garamond" w:hAnsi="Garamond"/>
          <w:bCs/>
          <w:u w:val="single"/>
        </w:rPr>
        <w:t>7</w:t>
      </w:r>
      <w:r w:rsidR="00EF7B7F">
        <w:rPr>
          <w:rFonts w:ascii="Garamond" w:hAnsi="Garamond"/>
          <w:bCs/>
        </w:rPr>
        <w:tab/>
        <w:t>Education I</w:t>
      </w:r>
      <w:r w:rsidR="00335AB7">
        <w:rPr>
          <w:rFonts w:ascii="Garamond" w:hAnsi="Garamond"/>
          <w:bCs/>
        </w:rPr>
        <w:t>I</w:t>
      </w:r>
      <w:r w:rsidR="007F1BD1">
        <w:rPr>
          <w:rFonts w:ascii="Garamond" w:hAnsi="Garamond"/>
          <w:bCs/>
        </w:rPr>
        <w:t xml:space="preserve">: </w:t>
      </w:r>
      <w:r w:rsidR="00335AB7">
        <w:rPr>
          <w:rFonts w:ascii="Garamond" w:hAnsi="Garamond"/>
          <w:bCs/>
        </w:rPr>
        <w:t>Mencius</w:t>
      </w:r>
    </w:p>
    <w:p w14:paraId="0B5A256B" w14:textId="77777777" w:rsidR="009B6E84" w:rsidRDefault="009B6E84" w:rsidP="00335AB7">
      <w:pPr>
        <w:ind w:left="1440" w:hanging="1440"/>
        <w:rPr>
          <w:rFonts w:ascii="Garamond" w:hAnsi="Garamond"/>
          <w:bCs/>
        </w:rPr>
      </w:pPr>
    </w:p>
    <w:p w14:paraId="24C33A5C" w14:textId="69AF764C" w:rsidR="00335AB7" w:rsidRPr="004C5401" w:rsidRDefault="00335AB7" w:rsidP="00335AB7">
      <w:pPr>
        <w:ind w:left="1440" w:hanging="1440"/>
        <w:rPr>
          <w:rFonts w:ascii="Garamond" w:hAnsi="Garamond"/>
          <w:bCs/>
        </w:rPr>
      </w:pPr>
      <w:r>
        <w:rPr>
          <w:rFonts w:ascii="Garamond" w:hAnsi="Garamond"/>
          <w:bCs/>
        </w:rPr>
        <w:tab/>
        <w:t>Mencius, 2A6, 6A1, 2, 6-9, 11, 14-18</w:t>
      </w:r>
    </w:p>
    <w:p w14:paraId="76D4009E" w14:textId="4BCAF42D" w:rsidR="00121F92" w:rsidRDefault="00335AB7" w:rsidP="00581647">
      <w:pPr>
        <w:ind w:left="1440" w:hanging="1440"/>
        <w:rPr>
          <w:rFonts w:ascii="Garamond" w:hAnsi="Garamond"/>
          <w:bCs/>
        </w:rPr>
      </w:pPr>
      <w:r>
        <w:rPr>
          <w:rFonts w:ascii="Garamond" w:hAnsi="Garamond"/>
          <w:bCs/>
        </w:rPr>
        <w:tab/>
        <w:t xml:space="preserve">Philip Ivanhoe, “Mengzi,” </w:t>
      </w:r>
      <w:r>
        <w:rPr>
          <w:rFonts w:ascii="Garamond" w:hAnsi="Garamond"/>
          <w:bCs/>
          <w:i/>
          <w:iCs/>
        </w:rPr>
        <w:t>Confucian Moral Self-Cultivation</w:t>
      </w:r>
      <w:r>
        <w:rPr>
          <w:rFonts w:ascii="Garamond" w:hAnsi="Garamond"/>
          <w:bCs/>
        </w:rPr>
        <w:t>, 15-28.</w:t>
      </w:r>
    </w:p>
    <w:p w14:paraId="10D82A8A" w14:textId="77777777" w:rsidR="004523F4" w:rsidRPr="008E3E92" w:rsidRDefault="004523F4" w:rsidP="002B295B">
      <w:pPr>
        <w:ind w:left="1440" w:hanging="1440"/>
        <w:outlineLvl w:val="0"/>
        <w:rPr>
          <w:rFonts w:ascii="Garamond" w:hAnsi="Garamond"/>
          <w:bCs/>
        </w:rPr>
      </w:pPr>
    </w:p>
    <w:p w14:paraId="0FB82259" w14:textId="5F675178" w:rsidR="00121F92" w:rsidRPr="00AE73BF" w:rsidRDefault="00121F92" w:rsidP="00335AB7">
      <w:pPr>
        <w:ind w:left="1440" w:hanging="1440"/>
        <w:rPr>
          <w:rFonts w:ascii="Garamond" w:hAnsi="Garamond"/>
          <w:bCs/>
        </w:rPr>
      </w:pPr>
      <w:r w:rsidRPr="008E3E92">
        <w:rPr>
          <w:rFonts w:ascii="Garamond" w:hAnsi="Garamond"/>
          <w:bCs/>
          <w:u w:val="single"/>
        </w:rPr>
        <w:t xml:space="preserve">September </w:t>
      </w:r>
      <w:r w:rsidR="007D3D08">
        <w:rPr>
          <w:rFonts w:ascii="Garamond" w:hAnsi="Garamond"/>
          <w:bCs/>
          <w:u w:val="single"/>
        </w:rPr>
        <w:t>29</w:t>
      </w:r>
      <w:r w:rsidR="00EF7B7F">
        <w:rPr>
          <w:rFonts w:ascii="Garamond" w:hAnsi="Garamond"/>
          <w:bCs/>
        </w:rPr>
        <w:tab/>
        <w:t>Education II</w:t>
      </w:r>
      <w:r w:rsidR="00335AB7">
        <w:rPr>
          <w:rFonts w:ascii="Garamond" w:hAnsi="Garamond"/>
          <w:bCs/>
        </w:rPr>
        <w:t>I</w:t>
      </w:r>
      <w:r w:rsidR="00EF7B7F">
        <w:rPr>
          <w:rFonts w:ascii="Garamond" w:hAnsi="Garamond"/>
          <w:bCs/>
        </w:rPr>
        <w:t xml:space="preserve">: </w:t>
      </w:r>
      <w:r w:rsidR="002B295B">
        <w:rPr>
          <w:rFonts w:ascii="Garamond" w:hAnsi="Garamond"/>
          <w:bCs/>
        </w:rPr>
        <w:t>Zhu Xi (Chu Hsi)</w:t>
      </w:r>
    </w:p>
    <w:p w14:paraId="4A3A04A0" w14:textId="77777777" w:rsidR="009B6E84" w:rsidRDefault="009B6E84" w:rsidP="00335AB7">
      <w:pPr>
        <w:ind w:left="1440" w:hanging="1440"/>
        <w:rPr>
          <w:rFonts w:ascii="Garamond" w:hAnsi="Garamond"/>
          <w:bCs/>
        </w:rPr>
      </w:pPr>
    </w:p>
    <w:p w14:paraId="2A9B3997" w14:textId="1C5A2B40" w:rsidR="002B295B" w:rsidRPr="00AE73BF" w:rsidRDefault="002B295B" w:rsidP="00335AB7">
      <w:pPr>
        <w:ind w:left="1440" w:hanging="1440"/>
        <w:rPr>
          <w:rFonts w:ascii="Garamond" w:hAnsi="Garamond"/>
          <w:bCs/>
        </w:rPr>
      </w:pPr>
      <w:r w:rsidRPr="00AE73BF">
        <w:rPr>
          <w:rFonts w:ascii="Garamond" w:hAnsi="Garamond"/>
          <w:bCs/>
        </w:rPr>
        <w:tab/>
        <w:t xml:space="preserve">Chu Hsi, </w:t>
      </w:r>
      <w:r w:rsidRPr="00AE73BF">
        <w:rPr>
          <w:rFonts w:ascii="Garamond" w:hAnsi="Garamond"/>
          <w:bCs/>
          <w:i/>
          <w:iCs/>
        </w:rPr>
        <w:t>Learning to Be a Sage</w:t>
      </w:r>
      <w:r w:rsidRPr="00AE73BF">
        <w:rPr>
          <w:rFonts w:ascii="Garamond" w:hAnsi="Garamond"/>
          <w:bCs/>
        </w:rPr>
        <w:t>, selections</w:t>
      </w:r>
    </w:p>
    <w:p w14:paraId="6F9172F6" w14:textId="0A82A0ED" w:rsidR="003817C9" w:rsidRPr="008E3E92" w:rsidRDefault="003817C9" w:rsidP="00C43430">
      <w:pPr>
        <w:rPr>
          <w:rFonts w:ascii="Garamond" w:hAnsi="Garamond"/>
          <w:bCs/>
        </w:rPr>
      </w:pPr>
    </w:p>
    <w:p w14:paraId="015FCD94" w14:textId="2B6C595D" w:rsidR="00ED2F62" w:rsidRPr="00CB7A44" w:rsidRDefault="00ED2F62" w:rsidP="00C43430">
      <w:pPr>
        <w:outlineLvl w:val="0"/>
        <w:rPr>
          <w:rFonts w:ascii="Garamond" w:hAnsi="Garamond"/>
          <w:b/>
          <w:i/>
        </w:rPr>
      </w:pPr>
      <w:r w:rsidRPr="008E3E92">
        <w:rPr>
          <w:rFonts w:ascii="Garamond" w:hAnsi="Garamond"/>
          <w:b/>
          <w:i/>
        </w:rPr>
        <w:t>Conf</w:t>
      </w:r>
      <w:r w:rsidR="009C69D3">
        <w:rPr>
          <w:rFonts w:ascii="Garamond" w:hAnsi="Garamond"/>
          <w:b/>
          <w:i/>
        </w:rPr>
        <w:t xml:space="preserve">ucianism Papers Due </w:t>
      </w:r>
      <w:r w:rsidR="00D40A82">
        <w:rPr>
          <w:rFonts w:ascii="Garamond" w:hAnsi="Garamond"/>
          <w:b/>
          <w:i/>
        </w:rPr>
        <w:t xml:space="preserve">October </w:t>
      </w:r>
      <w:r w:rsidR="007D3D08">
        <w:rPr>
          <w:rFonts w:ascii="Garamond" w:hAnsi="Garamond"/>
          <w:b/>
          <w:i/>
        </w:rPr>
        <w:t>1</w:t>
      </w:r>
    </w:p>
    <w:p w14:paraId="3CD3624D" w14:textId="77777777" w:rsidR="003817C9" w:rsidRPr="008E3E92" w:rsidRDefault="003817C9" w:rsidP="007F1BD1">
      <w:pPr>
        <w:rPr>
          <w:rFonts w:ascii="Garamond" w:hAnsi="Garamond"/>
          <w:bCs/>
        </w:rPr>
      </w:pPr>
    </w:p>
    <w:p w14:paraId="1006B920" w14:textId="77777777" w:rsidR="004523F4" w:rsidRDefault="004523F4" w:rsidP="00CB7A44">
      <w:pPr>
        <w:ind w:left="1440" w:hanging="1440"/>
        <w:jc w:val="center"/>
        <w:outlineLvl w:val="0"/>
        <w:rPr>
          <w:rFonts w:ascii="Garamond" w:hAnsi="Garamond"/>
          <w:b/>
          <w:bCs/>
        </w:rPr>
      </w:pPr>
    </w:p>
    <w:p w14:paraId="66D2D2C1" w14:textId="4639B63B" w:rsidR="003817C9" w:rsidRPr="008E3E92" w:rsidRDefault="003817C9" w:rsidP="00CB7A44">
      <w:pPr>
        <w:ind w:left="1440" w:hanging="1440"/>
        <w:jc w:val="center"/>
        <w:outlineLvl w:val="0"/>
        <w:rPr>
          <w:rFonts w:ascii="Garamond" w:hAnsi="Garamond"/>
          <w:bCs/>
        </w:rPr>
      </w:pPr>
      <w:r w:rsidRPr="008E3E92">
        <w:rPr>
          <w:rFonts w:ascii="Garamond" w:hAnsi="Garamond"/>
          <w:b/>
          <w:bCs/>
        </w:rPr>
        <w:t>Christian</w:t>
      </w:r>
      <w:r w:rsidR="004523F4">
        <w:rPr>
          <w:rFonts w:ascii="Garamond" w:hAnsi="Garamond"/>
          <w:b/>
          <w:bCs/>
        </w:rPr>
        <w:t xml:space="preserve"> Visions of Education</w:t>
      </w:r>
    </w:p>
    <w:p w14:paraId="111196F4" w14:textId="77777777" w:rsidR="003817C9" w:rsidRPr="008E3E92" w:rsidRDefault="003817C9" w:rsidP="00BA6FB0">
      <w:pPr>
        <w:ind w:left="1440" w:hanging="1440"/>
        <w:rPr>
          <w:rFonts w:ascii="Garamond" w:hAnsi="Garamond"/>
          <w:bCs/>
        </w:rPr>
      </w:pPr>
    </w:p>
    <w:p w14:paraId="5E8E9423" w14:textId="6646C24B" w:rsidR="004C5314" w:rsidRPr="00CB7A44" w:rsidRDefault="007E3231" w:rsidP="00FA0178">
      <w:pPr>
        <w:ind w:left="1440" w:hanging="1440"/>
        <w:rPr>
          <w:rFonts w:ascii="Garamond" w:hAnsi="Garamond"/>
          <w:bCs/>
        </w:rPr>
      </w:pPr>
      <w:r w:rsidRPr="007E3231">
        <w:rPr>
          <w:rFonts w:ascii="Garamond" w:hAnsi="Garamond"/>
          <w:bCs/>
          <w:u w:val="single"/>
        </w:rPr>
        <w:t xml:space="preserve">October </w:t>
      </w:r>
      <w:r w:rsidR="007D3D08">
        <w:rPr>
          <w:rFonts w:ascii="Garamond" w:hAnsi="Garamond"/>
          <w:bCs/>
          <w:u w:val="single"/>
        </w:rPr>
        <w:t>4</w:t>
      </w:r>
      <w:r w:rsidR="00CB7A44">
        <w:rPr>
          <w:rFonts w:ascii="Garamond" w:hAnsi="Garamond"/>
          <w:bCs/>
        </w:rPr>
        <w:tab/>
      </w:r>
      <w:r w:rsidR="009F58F1">
        <w:rPr>
          <w:rFonts w:ascii="Garamond" w:hAnsi="Garamond"/>
          <w:bCs/>
        </w:rPr>
        <w:t xml:space="preserve">The </w:t>
      </w:r>
      <w:r w:rsidR="001A5762">
        <w:rPr>
          <w:rFonts w:ascii="Garamond" w:hAnsi="Garamond"/>
          <w:bCs/>
        </w:rPr>
        <w:t xml:space="preserve">Life of Jesus </w:t>
      </w:r>
    </w:p>
    <w:p w14:paraId="11E1D291" w14:textId="77777777" w:rsidR="004C5314" w:rsidRPr="008E3E92" w:rsidRDefault="004C5314" w:rsidP="00BA6FB0">
      <w:pPr>
        <w:ind w:left="1440" w:hanging="1440"/>
        <w:rPr>
          <w:rFonts w:ascii="Garamond" w:hAnsi="Garamond"/>
          <w:bCs/>
        </w:rPr>
      </w:pPr>
    </w:p>
    <w:p w14:paraId="03BB2E58" w14:textId="7A28FC46" w:rsidR="004C5314" w:rsidRPr="00FA0178" w:rsidRDefault="004C5314" w:rsidP="00FA0178">
      <w:pPr>
        <w:ind w:left="1440" w:hanging="1440"/>
        <w:outlineLvl w:val="0"/>
        <w:rPr>
          <w:rFonts w:ascii="Garamond" w:hAnsi="Garamond"/>
          <w:bCs/>
          <w:i/>
          <w:iCs/>
        </w:rPr>
      </w:pPr>
      <w:r w:rsidRPr="008E3E92">
        <w:rPr>
          <w:rFonts w:ascii="Garamond" w:hAnsi="Garamond"/>
          <w:bCs/>
        </w:rPr>
        <w:tab/>
      </w:r>
      <w:r w:rsidR="00FA0178">
        <w:rPr>
          <w:rFonts w:ascii="Garamond" w:hAnsi="Garamond"/>
          <w:bCs/>
        </w:rPr>
        <w:t xml:space="preserve">“Introduction to the Life of Jesus,” </w:t>
      </w:r>
      <w:r w:rsidR="00FA0178" w:rsidRPr="00FA0178">
        <w:rPr>
          <w:rFonts w:ascii="Garamond" w:hAnsi="Garamond"/>
          <w:bCs/>
        </w:rPr>
        <w:t>Selections from the New Testament</w:t>
      </w:r>
    </w:p>
    <w:p w14:paraId="49FAF925" w14:textId="371B606F" w:rsidR="009F736B" w:rsidRPr="00DC3CA8" w:rsidRDefault="0074607C" w:rsidP="00DC3CA8">
      <w:pPr>
        <w:ind w:left="1440" w:hanging="1440"/>
        <w:rPr>
          <w:rFonts w:ascii="Garamond" w:hAnsi="Garamond"/>
          <w:bCs/>
        </w:rPr>
      </w:pPr>
      <w:r>
        <w:rPr>
          <w:rFonts w:ascii="Garamond" w:hAnsi="Garamond"/>
          <w:bCs/>
        </w:rPr>
        <w:tab/>
      </w:r>
    </w:p>
    <w:p w14:paraId="476A0C30" w14:textId="5095388F" w:rsidR="004C5314" w:rsidRPr="00CB7A44" w:rsidRDefault="004C5314" w:rsidP="009F58F1">
      <w:pPr>
        <w:ind w:left="1440" w:hanging="1440"/>
        <w:rPr>
          <w:rFonts w:ascii="Garamond" w:hAnsi="Garamond"/>
          <w:bCs/>
        </w:rPr>
      </w:pPr>
      <w:r w:rsidRPr="008E3E92">
        <w:rPr>
          <w:rFonts w:ascii="Garamond" w:hAnsi="Garamond"/>
          <w:bCs/>
          <w:u w:val="single"/>
        </w:rPr>
        <w:t xml:space="preserve">October </w:t>
      </w:r>
      <w:r w:rsidR="007D3D08">
        <w:rPr>
          <w:rFonts w:ascii="Garamond" w:hAnsi="Garamond"/>
          <w:bCs/>
          <w:u w:val="single"/>
        </w:rPr>
        <w:t>6</w:t>
      </w:r>
      <w:r w:rsidR="00CB7A44">
        <w:rPr>
          <w:rFonts w:ascii="Garamond" w:hAnsi="Garamond"/>
          <w:bCs/>
        </w:rPr>
        <w:tab/>
      </w:r>
      <w:r w:rsidR="009F58F1">
        <w:rPr>
          <w:rFonts w:ascii="Garamond" w:hAnsi="Garamond"/>
          <w:bCs/>
        </w:rPr>
        <w:t>New Testament Visions of Flourishing Life</w:t>
      </w:r>
    </w:p>
    <w:p w14:paraId="4A6267F3" w14:textId="77777777" w:rsidR="004C5314" w:rsidRPr="008E3E92" w:rsidRDefault="004C5314" w:rsidP="004C5314">
      <w:pPr>
        <w:ind w:left="1440" w:hanging="1440"/>
        <w:rPr>
          <w:rFonts w:ascii="Garamond" w:hAnsi="Garamond"/>
          <w:bCs/>
        </w:rPr>
      </w:pPr>
    </w:p>
    <w:p w14:paraId="2821EB24" w14:textId="22F1F340" w:rsidR="00CB7A44" w:rsidRPr="00FA0178" w:rsidRDefault="004C5314" w:rsidP="00FA0178">
      <w:pPr>
        <w:ind w:left="1440" w:hanging="1440"/>
        <w:outlineLvl w:val="0"/>
        <w:rPr>
          <w:rFonts w:ascii="Garamond" w:hAnsi="Garamond"/>
          <w:bCs/>
          <w:i/>
          <w:iCs/>
        </w:rPr>
      </w:pPr>
      <w:r w:rsidRPr="008E3E92">
        <w:rPr>
          <w:rFonts w:ascii="Garamond" w:hAnsi="Garamond"/>
          <w:bCs/>
        </w:rPr>
        <w:tab/>
      </w:r>
      <w:r w:rsidR="00FA0178">
        <w:rPr>
          <w:rFonts w:ascii="Garamond" w:hAnsi="Garamond"/>
          <w:bCs/>
        </w:rPr>
        <w:t>“Three Aspects of Flourishing,” Selections from the New Testament</w:t>
      </w:r>
    </w:p>
    <w:p w14:paraId="52516289" w14:textId="77777777" w:rsidR="004C5314" w:rsidRPr="008E3E92" w:rsidRDefault="004C5314" w:rsidP="00CB7A44">
      <w:pPr>
        <w:rPr>
          <w:rFonts w:ascii="Garamond" w:hAnsi="Garamond"/>
          <w:bCs/>
        </w:rPr>
      </w:pPr>
    </w:p>
    <w:p w14:paraId="57CC0533" w14:textId="445F1D6B" w:rsidR="00FA0178" w:rsidRPr="00CB7A44" w:rsidRDefault="00036FB4" w:rsidP="002D0308">
      <w:pPr>
        <w:ind w:left="1440" w:hanging="1440"/>
        <w:rPr>
          <w:rFonts w:ascii="Garamond" w:hAnsi="Garamond"/>
          <w:bCs/>
        </w:rPr>
      </w:pPr>
      <w:r w:rsidRPr="008E3E92">
        <w:rPr>
          <w:rFonts w:ascii="Garamond" w:hAnsi="Garamond"/>
          <w:bCs/>
          <w:u w:val="single"/>
        </w:rPr>
        <w:t xml:space="preserve">October </w:t>
      </w:r>
      <w:r w:rsidR="007E3231">
        <w:rPr>
          <w:rFonts w:ascii="Garamond" w:hAnsi="Garamond"/>
          <w:bCs/>
          <w:u w:val="single"/>
        </w:rPr>
        <w:t>1</w:t>
      </w:r>
      <w:r w:rsidR="007D3D08">
        <w:rPr>
          <w:rFonts w:ascii="Garamond" w:hAnsi="Garamond"/>
          <w:bCs/>
          <w:u w:val="single"/>
        </w:rPr>
        <w:t>1</w:t>
      </w:r>
      <w:r w:rsidR="002D0308">
        <w:rPr>
          <w:rFonts w:ascii="Garamond" w:hAnsi="Garamond"/>
          <w:bCs/>
        </w:rPr>
        <w:tab/>
      </w:r>
      <w:r w:rsidR="00FA0178">
        <w:rPr>
          <w:rFonts w:ascii="Garamond" w:hAnsi="Garamond"/>
          <w:bCs/>
        </w:rPr>
        <w:t xml:space="preserve">Augustine of Hippo’s </w:t>
      </w:r>
      <w:r w:rsidR="008B54E8">
        <w:rPr>
          <w:rFonts w:ascii="Garamond" w:hAnsi="Garamond"/>
          <w:bCs/>
        </w:rPr>
        <w:t>Theological</w:t>
      </w:r>
      <w:r w:rsidR="00FA0178">
        <w:rPr>
          <w:rFonts w:ascii="Garamond" w:hAnsi="Garamond"/>
          <w:bCs/>
        </w:rPr>
        <w:t xml:space="preserve"> Anthropology</w:t>
      </w:r>
    </w:p>
    <w:p w14:paraId="48F06672" w14:textId="77777777" w:rsidR="00FA0178" w:rsidRPr="008E3E92" w:rsidRDefault="00FA0178" w:rsidP="00FA0178">
      <w:pPr>
        <w:ind w:left="1440" w:hanging="1440"/>
        <w:rPr>
          <w:rFonts w:ascii="Garamond" w:hAnsi="Garamond"/>
          <w:bCs/>
        </w:rPr>
      </w:pPr>
    </w:p>
    <w:p w14:paraId="4996F2FD" w14:textId="77777777" w:rsidR="00FA0178" w:rsidRPr="000D0347" w:rsidRDefault="00FA0178" w:rsidP="00FA0178">
      <w:pPr>
        <w:ind w:left="1440" w:hanging="1440"/>
        <w:outlineLvl w:val="0"/>
        <w:rPr>
          <w:rFonts w:ascii="Garamond" w:hAnsi="Garamond"/>
          <w:bCs/>
        </w:rPr>
      </w:pPr>
      <w:r w:rsidRPr="008E3E92">
        <w:rPr>
          <w:rFonts w:ascii="Garamond" w:hAnsi="Garamond"/>
          <w:bCs/>
        </w:rPr>
        <w:tab/>
      </w:r>
      <w:r>
        <w:rPr>
          <w:rFonts w:ascii="Garamond" w:hAnsi="Garamond"/>
          <w:bCs/>
        </w:rPr>
        <w:t xml:space="preserve">Augustine, </w:t>
      </w:r>
      <w:r>
        <w:rPr>
          <w:rFonts w:ascii="Garamond" w:hAnsi="Garamond"/>
          <w:bCs/>
          <w:i/>
        </w:rPr>
        <w:t>Confessions</w:t>
      </w:r>
      <w:r>
        <w:rPr>
          <w:rFonts w:ascii="Garamond" w:hAnsi="Garamond"/>
          <w:bCs/>
        </w:rPr>
        <w:t xml:space="preserve">, selections. </w:t>
      </w:r>
      <w:r>
        <w:rPr>
          <w:rFonts w:ascii="Garamond" w:hAnsi="Garamond"/>
          <w:bCs/>
          <w:i/>
        </w:rPr>
        <w:t xml:space="preserve"> </w:t>
      </w:r>
    </w:p>
    <w:p w14:paraId="3EF4AA01" w14:textId="77777777" w:rsidR="00FA0178" w:rsidRPr="005E721E" w:rsidRDefault="00FA0178" w:rsidP="00FA0178">
      <w:pPr>
        <w:ind w:left="1440" w:hanging="1440"/>
        <w:outlineLvl w:val="0"/>
        <w:rPr>
          <w:rFonts w:ascii="Garamond" w:hAnsi="Garamond"/>
          <w:bCs/>
        </w:rPr>
      </w:pPr>
      <w:r>
        <w:rPr>
          <w:rFonts w:ascii="Garamond" w:hAnsi="Garamond"/>
          <w:bCs/>
        </w:rPr>
        <w:tab/>
        <w:t xml:space="preserve">———, </w:t>
      </w:r>
      <w:r>
        <w:rPr>
          <w:rFonts w:ascii="Garamond" w:hAnsi="Garamond"/>
          <w:bCs/>
          <w:i/>
        </w:rPr>
        <w:t>Sermon 179A</w:t>
      </w:r>
      <w:r>
        <w:rPr>
          <w:rFonts w:ascii="Garamond" w:hAnsi="Garamond"/>
          <w:bCs/>
        </w:rPr>
        <w:t xml:space="preserve">, §4. </w:t>
      </w:r>
      <w:r>
        <w:rPr>
          <w:rFonts w:ascii="Garamond" w:hAnsi="Garamond"/>
          <w:bCs/>
          <w:i/>
        </w:rPr>
        <w:t xml:space="preserve"> </w:t>
      </w:r>
    </w:p>
    <w:p w14:paraId="755DEA4E" w14:textId="482EAE8E" w:rsidR="00D40A82" w:rsidRDefault="00D40A82" w:rsidP="004B48AF">
      <w:pPr>
        <w:rPr>
          <w:rFonts w:ascii="Garamond" w:hAnsi="Garamond"/>
          <w:bCs/>
        </w:rPr>
      </w:pPr>
    </w:p>
    <w:p w14:paraId="7EB928EB" w14:textId="17CC6F73" w:rsidR="00D40A82" w:rsidRPr="00CB7A44" w:rsidRDefault="00D40A82" w:rsidP="00D40A82">
      <w:pPr>
        <w:ind w:left="1440" w:hanging="1440"/>
        <w:rPr>
          <w:rFonts w:ascii="Garamond" w:hAnsi="Garamond"/>
          <w:bCs/>
        </w:rPr>
      </w:pPr>
      <w:r w:rsidRPr="008E3E92">
        <w:rPr>
          <w:rFonts w:ascii="Garamond" w:hAnsi="Garamond"/>
          <w:bCs/>
          <w:u w:val="single"/>
        </w:rPr>
        <w:t xml:space="preserve">October </w:t>
      </w:r>
      <w:r w:rsidR="007D3D08">
        <w:rPr>
          <w:rFonts w:ascii="Garamond" w:hAnsi="Garamond"/>
          <w:bCs/>
          <w:u w:val="single"/>
        </w:rPr>
        <w:t>13</w:t>
      </w:r>
      <w:r>
        <w:rPr>
          <w:rFonts w:ascii="Garamond" w:hAnsi="Garamond"/>
          <w:bCs/>
        </w:rPr>
        <w:tab/>
        <w:t xml:space="preserve">Education I: </w:t>
      </w:r>
      <w:r w:rsidR="00787F46">
        <w:rPr>
          <w:rFonts w:ascii="Garamond" w:hAnsi="Garamond"/>
          <w:bCs/>
        </w:rPr>
        <w:t>Belonging</w:t>
      </w:r>
    </w:p>
    <w:p w14:paraId="2063BD07" w14:textId="1E9BF8F5" w:rsidR="00D40A82" w:rsidRDefault="00A726A4" w:rsidP="00D40A82">
      <w:pPr>
        <w:ind w:left="1440" w:hanging="1440"/>
        <w:rPr>
          <w:rFonts w:ascii="Garamond" w:hAnsi="Garamond"/>
          <w:bCs/>
        </w:rPr>
      </w:pPr>
      <w:r>
        <w:rPr>
          <w:rFonts w:ascii="Garamond" w:hAnsi="Garamond"/>
          <w:bCs/>
        </w:rPr>
        <w:tab/>
      </w:r>
    </w:p>
    <w:p w14:paraId="60AA822E" w14:textId="31CB849E" w:rsidR="00A726A4" w:rsidRPr="004523F4" w:rsidRDefault="00A726A4" w:rsidP="00D40A82">
      <w:pPr>
        <w:ind w:left="1440" w:hanging="1440"/>
        <w:rPr>
          <w:rFonts w:ascii="Garamond" w:hAnsi="Garamond"/>
          <w:bCs/>
        </w:rPr>
      </w:pPr>
      <w:r>
        <w:rPr>
          <w:rFonts w:ascii="Garamond" w:hAnsi="Garamond"/>
          <w:bCs/>
        </w:rPr>
        <w:tab/>
        <w:t xml:space="preserve">Willie James Jennings, </w:t>
      </w:r>
      <w:r>
        <w:rPr>
          <w:rFonts w:ascii="Garamond" w:hAnsi="Garamond"/>
          <w:bCs/>
          <w:i/>
          <w:iCs/>
        </w:rPr>
        <w:t>After Whiteness: An Education in Belonging</w:t>
      </w:r>
      <w:r>
        <w:rPr>
          <w:rFonts w:ascii="Garamond" w:hAnsi="Garamond"/>
          <w:bCs/>
        </w:rPr>
        <w:t xml:space="preserve">, </w:t>
      </w:r>
      <w:r w:rsidR="004523F4">
        <w:rPr>
          <w:rFonts w:ascii="Garamond" w:hAnsi="Garamond"/>
          <w:bCs/>
        </w:rPr>
        <w:t>“Prologue,” and “Buildings”</w:t>
      </w:r>
    </w:p>
    <w:p w14:paraId="5F14A297" w14:textId="7D3E06D0" w:rsidR="002D0308" w:rsidRDefault="002D0308" w:rsidP="00D40A82">
      <w:pPr>
        <w:ind w:left="1440" w:hanging="1440"/>
        <w:rPr>
          <w:rFonts w:ascii="Garamond" w:hAnsi="Garamond"/>
          <w:bCs/>
        </w:rPr>
      </w:pPr>
    </w:p>
    <w:p w14:paraId="6D885D02" w14:textId="77777777" w:rsidR="007D3D08" w:rsidRDefault="007D3D08" w:rsidP="007D3D08">
      <w:pPr>
        <w:ind w:left="1440" w:hanging="1440"/>
        <w:rPr>
          <w:rFonts w:ascii="Garamond" w:hAnsi="Garamond"/>
          <w:bCs/>
          <w:u w:val="single"/>
        </w:rPr>
      </w:pPr>
    </w:p>
    <w:p w14:paraId="7CB285F2" w14:textId="30333D54" w:rsidR="007D3D08" w:rsidRPr="00CB7A44" w:rsidRDefault="007D3D08" w:rsidP="007D3D08">
      <w:pPr>
        <w:ind w:left="1440" w:hanging="1440"/>
        <w:rPr>
          <w:rFonts w:ascii="Garamond" w:hAnsi="Garamond"/>
          <w:bCs/>
        </w:rPr>
      </w:pPr>
      <w:r w:rsidRPr="008E3E92">
        <w:rPr>
          <w:rFonts w:ascii="Garamond" w:hAnsi="Garamond"/>
          <w:bCs/>
          <w:u w:val="single"/>
        </w:rPr>
        <w:t xml:space="preserve">October </w:t>
      </w:r>
      <w:r>
        <w:rPr>
          <w:rFonts w:ascii="Garamond" w:hAnsi="Garamond"/>
          <w:bCs/>
          <w:u w:val="single"/>
        </w:rPr>
        <w:t>1</w:t>
      </w:r>
      <w:r>
        <w:rPr>
          <w:rFonts w:ascii="Garamond" w:hAnsi="Garamond"/>
          <w:bCs/>
          <w:u w:val="single"/>
        </w:rPr>
        <w:t>8</w:t>
      </w:r>
      <w:r>
        <w:rPr>
          <w:rFonts w:ascii="Garamond" w:hAnsi="Garamond"/>
          <w:bCs/>
        </w:rPr>
        <w:tab/>
        <w:t>Education I</w:t>
      </w:r>
      <w:r w:rsidR="004523F4">
        <w:rPr>
          <w:rFonts w:ascii="Garamond" w:hAnsi="Garamond"/>
          <w:bCs/>
        </w:rPr>
        <w:t>I</w:t>
      </w:r>
      <w:r>
        <w:rPr>
          <w:rFonts w:ascii="Garamond" w:hAnsi="Garamond"/>
          <w:bCs/>
        </w:rPr>
        <w:t>: Belonging</w:t>
      </w:r>
    </w:p>
    <w:p w14:paraId="67C98887" w14:textId="77777777" w:rsidR="007D3D08" w:rsidRDefault="007D3D08" w:rsidP="007D3D08">
      <w:pPr>
        <w:ind w:left="1440" w:hanging="1440"/>
        <w:rPr>
          <w:rFonts w:ascii="Garamond" w:hAnsi="Garamond"/>
          <w:bCs/>
        </w:rPr>
      </w:pPr>
      <w:r>
        <w:rPr>
          <w:rFonts w:ascii="Garamond" w:hAnsi="Garamond"/>
          <w:bCs/>
        </w:rPr>
        <w:tab/>
      </w:r>
    </w:p>
    <w:p w14:paraId="3987875F" w14:textId="59ABD5BB" w:rsidR="007D3D08" w:rsidRDefault="007D3D08" w:rsidP="007D3D08">
      <w:pPr>
        <w:ind w:left="1440" w:hanging="1440"/>
        <w:rPr>
          <w:rFonts w:ascii="Garamond" w:hAnsi="Garamond"/>
          <w:bCs/>
        </w:rPr>
      </w:pPr>
      <w:r>
        <w:rPr>
          <w:rFonts w:ascii="Garamond" w:hAnsi="Garamond"/>
          <w:bCs/>
        </w:rPr>
        <w:tab/>
        <w:t xml:space="preserve">Willie James Jennings, </w:t>
      </w:r>
      <w:r>
        <w:rPr>
          <w:rFonts w:ascii="Garamond" w:hAnsi="Garamond"/>
          <w:bCs/>
          <w:i/>
          <w:iCs/>
        </w:rPr>
        <w:t>After Whiteness: An Education in Belonging</w:t>
      </w:r>
      <w:r w:rsidR="004523F4">
        <w:rPr>
          <w:rFonts w:ascii="Garamond" w:hAnsi="Garamond"/>
          <w:bCs/>
        </w:rPr>
        <w:t>, “Motions” and “Eros”</w:t>
      </w:r>
      <w:r>
        <w:rPr>
          <w:rFonts w:ascii="Garamond" w:hAnsi="Garamond"/>
          <w:bCs/>
        </w:rPr>
        <w:t xml:space="preserve"> </w:t>
      </w:r>
    </w:p>
    <w:p w14:paraId="4F985951" w14:textId="22A746BA" w:rsidR="004B48AF" w:rsidRDefault="004B48AF" w:rsidP="00D40A82">
      <w:pPr>
        <w:ind w:left="1440" w:hanging="1440"/>
        <w:rPr>
          <w:rFonts w:ascii="Garamond" w:hAnsi="Garamond"/>
          <w:bCs/>
        </w:rPr>
      </w:pPr>
    </w:p>
    <w:p w14:paraId="0651204C" w14:textId="77777777" w:rsidR="004B48AF" w:rsidRDefault="004B48AF" w:rsidP="00D40A82">
      <w:pPr>
        <w:ind w:left="1440" w:hanging="1440"/>
        <w:rPr>
          <w:rFonts w:ascii="Garamond" w:hAnsi="Garamond"/>
          <w:bCs/>
        </w:rPr>
      </w:pPr>
    </w:p>
    <w:p w14:paraId="53E7AB86" w14:textId="6A944E9C" w:rsidR="00034C10" w:rsidRPr="004523F4" w:rsidRDefault="00034C10" w:rsidP="004523F4">
      <w:pPr>
        <w:rPr>
          <w:rFonts w:ascii="Garamond" w:hAnsi="Garamond"/>
          <w:bCs/>
        </w:rPr>
      </w:pPr>
      <w:r w:rsidRPr="008E3E92">
        <w:rPr>
          <w:rFonts w:ascii="Garamond" w:hAnsi="Garamond"/>
          <w:b/>
          <w:i/>
        </w:rPr>
        <w:t>C</w:t>
      </w:r>
      <w:r>
        <w:rPr>
          <w:rFonts w:ascii="Garamond" w:hAnsi="Garamond"/>
          <w:b/>
          <w:i/>
        </w:rPr>
        <w:t>hristianity Paper Due October 2</w:t>
      </w:r>
      <w:r w:rsidR="004523F4">
        <w:rPr>
          <w:rFonts w:ascii="Garamond" w:hAnsi="Garamond"/>
          <w:b/>
          <w:i/>
        </w:rPr>
        <w:t>2</w:t>
      </w:r>
    </w:p>
    <w:p w14:paraId="6B952635" w14:textId="77777777" w:rsidR="00034C10" w:rsidRDefault="00034C10" w:rsidP="00BA6FB0">
      <w:pPr>
        <w:ind w:left="1440" w:hanging="1440"/>
        <w:rPr>
          <w:rFonts w:ascii="Garamond" w:hAnsi="Garamond"/>
          <w:bCs/>
        </w:rPr>
      </w:pPr>
    </w:p>
    <w:p w14:paraId="00C0133B" w14:textId="77777777" w:rsidR="009F58F1" w:rsidRPr="008E3E92" w:rsidRDefault="009F58F1" w:rsidP="00BA6FB0">
      <w:pPr>
        <w:ind w:left="1440" w:hanging="1440"/>
        <w:rPr>
          <w:rFonts w:ascii="Garamond" w:hAnsi="Garamond"/>
          <w:bCs/>
        </w:rPr>
      </w:pPr>
    </w:p>
    <w:p w14:paraId="448C1AAD" w14:textId="687EBEFE" w:rsidR="003817C9" w:rsidRPr="008E3E92" w:rsidRDefault="000A5A32" w:rsidP="000A5A32">
      <w:pPr>
        <w:jc w:val="center"/>
        <w:outlineLvl w:val="0"/>
        <w:rPr>
          <w:rFonts w:ascii="Garamond" w:hAnsi="Garamond"/>
          <w:bCs/>
        </w:rPr>
      </w:pPr>
      <w:r>
        <w:rPr>
          <w:rFonts w:ascii="Garamond" w:hAnsi="Garamond"/>
          <w:b/>
          <w:bCs/>
        </w:rPr>
        <w:t xml:space="preserve">Modern </w:t>
      </w:r>
      <w:r w:rsidR="00AE73BF">
        <w:rPr>
          <w:rFonts w:ascii="Garamond" w:hAnsi="Garamond"/>
          <w:b/>
          <w:bCs/>
        </w:rPr>
        <w:t>Options</w:t>
      </w:r>
    </w:p>
    <w:p w14:paraId="60CDC9DE" w14:textId="77777777" w:rsidR="003817C9" w:rsidRPr="008E3E92" w:rsidRDefault="003817C9" w:rsidP="00BA6FB0">
      <w:pPr>
        <w:ind w:left="1440" w:hanging="1440"/>
        <w:rPr>
          <w:rFonts w:ascii="Garamond" w:hAnsi="Garamond"/>
          <w:bCs/>
        </w:rPr>
      </w:pPr>
    </w:p>
    <w:p w14:paraId="51C62B47" w14:textId="3B508530" w:rsidR="003817C9" w:rsidRPr="00034932" w:rsidRDefault="00535FA5" w:rsidP="00BA6FB0">
      <w:pPr>
        <w:ind w:left="1440" w:hanging="1440"/>
        <w:rPr>
          <w:rFonts w:ascii="Garamond" w:hAnsi="Garamond"/>
          <w:bCs/>
        </w:rPr>
      </w:pPr>
      <w:r w:rsidRPr="008E3E92">
        <w:rPr>
          <w:rFonts w:ascii="Garamond" w:hAnsi="Garamond"/>
          <w:bCs/>
          <w:u w:val="single"/>
        </w:rPr>
        <w:t xml:space="preserve">October </w:t>
      </w:r>
      <w:r w:rsidR="00AE73BF">
        <w:rPr>
          <w:rFonts w:ascii="Garamond" w:hAnsi="Garamond"/>
          <w:bCs/>
          <w:u w:val="single"/>
        </w:rPr>
        <w:t>2</w:t>
      </w:r>
      <w:r w:rsidR="004523F4">
        <w:rPr>
          <w:rFonts w:ascii="Garamond" w:hAnsi="Garamond"/>
          <w:bCs/>
          <w:u w:val="single"/>
        </w:rPr>
        <w:t>5</w:t>
      </w:r>
      <w:r w:rsidR="00034932">
        <w:rPr>
          <w:rFonts w:ascii="Garamond" w:hAnsi="Garamond"/>
          <w:bCs/>
        </w:rPr>
        <w:tab/>
        <w:t>Rousseau I</w:t>
      </w:r>
      <w:r w:rsidR="00700AFC">
        <w:rPr>
          <w:rFonts w:ascii="Garamond" w:hAnsi="Garamond"/>
          <w:bCs/>
        </w:rPr>
        <w:t>: The Inner Voice and the Self</w:t>
      </w:r>
    </w:p>
    <w:p w14:paraId="33AE5E24" w14:textId="77777777" w:rsidR="00D40030" w:rsidRPr="008E3E92" w:rsidRDefault="00D40030" w:rsidP="003358D6">
      <w:pPr>
        <w:rPr>
          <w:rFonts w:ascii="Garamond" w:hAnsi="Garamond"/>
        </w:rPr>
      </w:pPr>
    </w:p>
    <w:p w14:paraId="4F1DA253" w14:textId="2799A2A2" w:rsidR="00700AFC" w:rsidRPr="00700AFC" w:rsidRDefault="00D40030" w:rsidP="00700AFC">
      <w:pPr>
        <w:ind w:left="1440" w:hanging="1440"/>
        <w:outlineLvl w:val="0"/>
        <w:rPr>
          <w:rFonts w:ascii="Garamond" w:hAnsi="Garamond"/>
        </w:rPr>
      </w:pPr>
      <w:r w:rsidRPr="008E3E92">
        <w:rPr>
          <w:rFonts w:ascii="Garamond" w:hAnsi="Garamond"/>
        </w:rPr>
        <w:tab/>
      </w:r>
      <w:r w:rsidR="00700AFC" w:rsidRPr="008E3E92">
        <w:rPr>
          <w:rFonts w:ascii="Garamond" w:hAnsi="Garamond"/>
        </w:rPr>
        <w:t xml:space="preserve">Jean-Jacques Rousseau, </w:t>
      </w:r>
      <w:r w:rsidR="00700AFC">
        <w:rPr>
          <w:rFonts w:ascii="Garamond" w:hAnsi="Garamond"/>
          <w:i/>
        </w:rPr>
        <w:t>Confessions</w:t>
      </w:r>
      <w:r w:rsidR="00700AFC">
        <w:rPr>
          <w:rFonts w:ascii="Garamond" w:hAnsi="Garamond"/>
        </w:rPr>
        <w:t xml:space="preserve">, Book I (selection). </w:t>
      </w:r>
    </w:p>
    <w:p w14:paraId="68B508D1" w14:textId="1CCC4D1C" w:rsidR="00700AFC" w:rsidRPr="00700AFC" w:rsidRDefault="00700AFC" w:rsidP="00700AFC">
      <w:pPr>
        <w:ind w:left="1440"/>
        <w:outlineLvl w:val="0"/>
        <w:rPr>
          <w:rFonts w:ascii="Garamond" w:hAnsi="Garamond"/>
        </w:rPr>
      </w:pPr>
      <w:r>
        <w:rPr>
          <w:rFonts w:ascii="Garamond" w:hAnsi="Garamond"/>
        </w:rPr>
        <w:t xml:space="preserve">———. </w:t>
      </w:r>
      <w:r>
        <w:rPr>
          <w:rFonts w:ascii="Garamond" w:hAnsi="Garamond"/>
          <w:i/>
        </w:rPr>
        <w:t>Reveries of the Solitary Walker</w:t>
      </w:r>
      <w:r>
        <w:rPr>
          <w:rFonts w:ascii="Garamond" w:hAnsi="Garamond"/>
        </w:rPr>
        <w:t>, Eighth Walk (selection).</w:t>
      </w:r>
    </w:p>
    <w:p w14:paraId="7EFA4B93" w14:textId="72404B67" w:rsidR="00700AFC" w:rsidRDefault="00700AFC" w:rsidP="00700AFC">
      <w:pPr>
        <w:ind w:left="1440"/>
        <w:outlineLvl w:val="0"/>
        <w:rPr>
          <w:rFonts w:ascii="Garamond" w:hAnsi="Garamond"/>
        </w:rPr>
      </w:pPr>
      <w:r>
        <w:rPr>
          <w:rFonts w:ascii="Garamond" w:hAnsi="Garamond"/>
        </w:rPr>
        <w:t xml:space="preserve">———. </w:t>
      </w:r>
      <w:r w:rsidRPr="008E3E92">
        <w:rPr>
          <w:rFonts w:ascii="Garamond" w:hAnsi="Garamond"/>
          <w:i/>
        </w:rPr>
        <w:t>Emile</w:t>
      </w:r>
      <w:r w:rsidRPr="008E3E92">
        <w:rPr>
          <w:rFonts w:ascii="Garamond" w:hAnsi="Garamond"/>
        </w:rPr>
        <w:t xml:space="preserve">, </w:t>
      </w:r>
      <w:r>
        <w:rPr>
          <w:rFonts w:ascii="Garamond" w:hAnsi="Garamond"/>
        </w:rPr>
        <w:t>Book IV (selections).</w:t>
      </w:r>
    </w:p>
    <w:p w14:paraId="0AA5D1AF" w14:textId="77777777" w:rsidR="009F736B" w:rsidRPr="008E3E92" w:rsidRDefault="009F736B" w:rsidP="00D40030">
      <w:pPr>
        <w:rPr>
          <w:rFonts w:ascii="Garamond" w:hAnsi="Garamond"/>
        </w:rPr>
      </w:pPr>
    </w:p>
    <w:p w14:paraId="63C78AFA" w14:textId="271DC77D" w:rsidR="00535FA5" w:rsidRPr="00034932" w:rsidRDefault="008800F3" w:rsidP="00BA6FB0">
      <w:pPr>
        <w:ind w:left="1440" w:hanging="1440"/>
        <w:rPr>
          <w:rFonts w:ascii="Garamond" w:hAnsi="Garamond"/>
        </w:rPr>
      </w:pPr>
      <w:r>
        <w:rPr>
          <w:rFonts w:ascii="Garamond" w:hAnsi="Garamond"/>
          <w:u w:val="single"/>
        </w:rPr>
        <w:t xml:space="preserve">October </w:t>
      </w:r>
      <w:r w:rsidR="00D40A82">
        <w:rPr>
          <w:rFonts w:ascii="Garamond" w:hAnsi="Garamond"/>
          <w:u w:val="single"/>
        </w:rPr>
        <w:t>2</w:t>
      </w:r>
      <w:r w:rsidR="004523F4">
        <w:rPr>
          <w:rFonts w:ascii="Garamond" w:hAnsi="Garamond"/>
          <w:u w:val="single"/>
        </w:rPr>
        <w:t>7</w:t>
      </w:r>
      <w:r w:rsidR="005D12EB" w:rsidRPr="008E3E92">
        <w:rPr>
          <w:rFonts w:ascii="Garamond" w:hAnsi="Garamond"/>
          <w:u w:val="single"/>
        </w:rPr>
        <w:t xml:space="preserve"> </w:t>
      </w:r>
      <w:r w:rsidR="00034932">
        <w:rPr>
          <w:rFonts w:ascii="Garamond" w:hAnsi="Garamond"/>
        </w:rPr>
        <w:tab/>
        <w:t>Rousseau II</w:t>
      </w:r>
      <w:r w:rsidR="00700AFC">
        <w:rPr>
          <w:rFonts w:ascii="Garamond" w:hAnsi="Garamond"/>
        </w:rPr>
        <w:t>: Pedagogy</w:t>
      </w:r>
    </w:p>
    <w:p w14:paraId="526ABC53" w14:textId="77777777" w:rsidR="00535FA5" w:rsidRPr="008E3E92" w:rsidRDefault="00535FA5" w:rsidP="00BA6FB0">
      <w:pPr>
        <w:ind w:left="1440" w:hanging="1440"/>
        <w:rPr>
          <w:rFonts w:ascii="Garamond" w:hAnsi="Garamond"/>
        </w:rPr>
      </w:pPr>
    </w:p>
    <w:p w14:paraId="3A7736A2" w14:textId="7B690675" w:rsidR="003817C9" w:rsidRPr="008E3E92" w:rsidRDefault="00535FA5" w:rsidP="00700AFC">
      <w:pPr>
        <w:ind w:left="1440" w:hanging="1440"/>
        <w:outlineLvl w:val="0"/>
        <w:rPr>
          <w:rFonts w:ascii="Garamond" w:hAnsi="Garamond"/>
        </w:rPr>
      </w:pPr>
      <w:r w:rsidRPr="008E3E92">
        <w:rPr>
          <w:rFonts w:ascii="Garamond" w:hAnsi="Garamond"/>
        </w:rPr>
        <w:tab/>
      </w:r>
      <w:r w:rsidR="00700AFC" w:rsidRPr="008E3E92">
        <w:rPr>
          <w:rFonts w:ascii="Garamond" w:hAnsi="Garamond"/>
        </w:rPr>
        <w:t xml:space="preserve">Jean-Jacques Rousseau, </w:t>
      </w:r>
      <w:r w:rsidR="00700AFC" w:rsidRPr="008E3E92">
        <w:rPr>
          <w:rFonts w:ascii="Garamond" w:hAnsi="Garamond"/>
          <w:i/>
        </w:rPr>
        <w:t>Emile</w:t>
      </w:r>
      <w:r w:rsidR="007F1BD1">
        <w:rPr>
          <w:rFonts w:ascii="Garamond" w:hAnsi="Garamond"/>
        </w:rPr>
        <w:t>, Book I.</w:t>
      </w:r>
    </w:p>
    <w:p w14:paraId="52625CA6" w14:textId="77777777" w:rsidR="005D12EB" w:rsidRPr="008E3E92" w:rsidRDefault="005D12EB" w:rsidP="003358D6">
      <w:pPr>
        <w:rPr>
          <w:rFonts w:ascii="Garamond" w:hAnsi="Garamond"/>
          <w:u w:val="single"/>
        </w:rPr>
      </w:pPr>
    </w:p>
    <w:p w14:paraId="3F188E3A" w14:textId="4E81655F" w:rsidR="00535FA5" w:rsidRPr="003358D6" w:rsidRDefault="007E3231" w:rsidP="00BA6FB0">
      <w:pPr>
        <w:ind w:left="1440" w:hanging="1440"/>
        <w:rPr>
          <w:rFonts w:ascii="Garamond" w:hAnsi="Garamond"/>
        </w:rPr>
      </w:pPr>
      <w:r>
        <w:rPr>
          <w:rFonts w:ascii="Garamond" w:hAnsi="Garamond"/>
          <w:u w:val="single"/>
        </w:rPr>
        <w:lastRenderedPageBreak/>
        <w:t xml:space="preserve">November </w:t>
      </w:r>
      <w:r w:rsidR="004523F4">
        <w:rPr>
          <w:rFonts w:ascii="Garamond" w:hAnsi="Garamond"/>
          <w:u w:val="single"/>
        </w:rPr>
        <w:t>1</w:t>
      </w:r>
      <w:r w:rsidRPr="007E3231">
        <w:rPr>
          <w:rFonts w:ascii="Garamond" w:hAnsi="Garamond"/>
        </w:rPr>
        <w:tab/>
      </w:r>
      <w:r w:rsidR="003358D6">
        <w:rPr>
          <w:rFonts w:ascii="Garamond" w:hAnsi="Garamond"/>
        </w:rPr>
        <w:t>Wollstonecraft I: Anthropology and Private Education</w:t>
      </w:r>
    </w:p>
    <w:p w14:paraId="043A8616" w14:textId="77777777" w:rsidR="003817C9" w:rsidRPr="008E3E92" w:rsidRDefault="003817C9" w:rsidP="00BA6FB0">
      <w:pPr>
        <w:ind w:left="1440" w:hanging="1440"/>
        <w:rPr>
          <w:rFonts w:ascii="Garamond" w:hAnsi="Garamond"/>
        </w:rPr>
      </w:pPr>
    </w:p>
    <w:p w14:paraId="109392AF" w14:textId="65EBE73C" w:rsidR="00535FA5" w:rsidRPr="003358D6" w:rsidRDefault="00535FA5" w:rsidP="00DC74A2">
      <w:pPr>
        <w:ind w:left="1440" w:hanging="1440"/>
        <w:outlineLvl w:val="0"/>
        <w:rPr>
          <w:rFonts w:ascii="Garamond" w:hAnsi="Garamond"/>
        </w:rPr>
      </w:pPr>
      <w:r w:rsidRPr="008E3E92">
        <w:rPr>
          <w:rFonts w:ascii="Garamond" w:hAnsi="Garamond"/>
        </w:rPr>
        <w:tab/>
      </w:r>
      <w:r w:rsidR="003358D6">
        <w:rPr>
          <w:rFonts w:ascii="Garamond" w:hAnsi="Garamond"/>
        </w:rPr>
        <w:t xml:space="preserve">Mary Wollstonecraft, </w:t>
      </w:r>
      <w:r w:rsidR="003358D6">
        <w:rPr>
          <w:rFonts w:ascii="Garamond" w:hAnsi="Garamond"/>
          <w:i/>
        </w:rPr>
        <w:t>A Vindication of the Rights of Woman</w:t>
      </w:r>
      <w:r w:rsidR="003358D6">
        <w:rPr>
          <w:rFonts w:ascii="Garamond" w:hAnsi="Garamond"/>
        </w:rPr>
        <w:t>, chapters 2, 6, 10–11.</w:t>
      </w:r>
    </w:p>
    <w:p w14:paraId="24EB952E" w14:textId="77777777" w:rsidR="00535FA5" w:rsidRPr="008E3E92" w:rsidRDefault="00535FA5" w:rsidP="00BA6FB0">
      <w:pPr>
        <w:ind w:left="1440" w:hanging="1440"/>
        <w:rPr>
          <w:rFonts w:ascii="Garamond" w:hAnsi="Garamond"/>
        </w:rPr>
      </w:pPr>
    </w:p>
    <w:p w14:paraId="420F5725" w14:textId="02F0B03F" w:rsidR="00535FA5" w:rsidRPr="008E3E92" w:rsidRDefault="00D40A82" w:rsidP="00BA6FB0">
      <w:pPr>
        <w:ind w:left="1440" w:hanging="1440"/>
        <w:rPr>
          <w:rFonts w:ascii="Garamond" w:hAnsi="Garamond"/>
          <w:u w:val="single"/>
        </w:rPr>
      </w:pPr>
      <w:r>
        <w:rPr>
          <w:rFonts w:ascii="Garamond" w:hAnsi="Garamond"/>
          <w:u w:val="single"/>
        </w:rPr>
        <w:t xml:space="preserve">November </w:t>
      </w:r>
      <w:r w:rsidR="004523F4">
        <w:rPr>
          <w:rFonts w:ascii="Garamond" w:hAnsi="Garamond"/>
          <w:u w:val="single"/>
        </w:rPr>
        <w:t>3</w:t>
      </w:r>
      <w:r w:rsidR="003358D6">
        <w:rPr>
          <w:rFonts w:ascii="Garamond" w:hAnsi="Garamond"/>
        </w:rPr>
        <w:tab/>
        <w:t>Wollstonecraft II: National Education</w:t>
      </w:r>
    </w:p>
    <w:p w14:paraId="44447043" w14:textId="77777777" w:rsidR="00535FA5" w:rsidRPr="008E3E92" w:rsidRDefault="00535FA5" w:rsidP="00BA6FB0">
      <w:pPr>
        <w:ind w:left="1440" w:hanging="1440"/>
        <w:rPr>
          <w:rFonts w:ascii="Garamond" w:hAnsi="Garamond"/>
        </w:rPr>
      </w:pPr>
    </w:p>
    <w:p w14:paraId="7DB37F19" w14:textId="0A8686BE" w:rsidR="00D40030" w:rsidRPr="003358D6" w:rsidRDefault="00D40030" w:rsidP="003358D6">
      <w:pPr>
        <w:ind w:left="1440" w:hanging="1440"/>
        <w:outlineLvl w:val="0"/>
        <w:rPr>
          <w:rFonts w:ascii="Garamond" w:hAnsi="Garamond"/>
        </w:rPr>
      </w:pPr>
      <w:r w:rsidRPr="008E3E92">
        <w:rPr>
          <w:rFonts w:ascii="Garamond" w:hAnsi="Garamond"/>
        </w:rPr>
        <w:tab/>
      </w:r>
      <w:r w:rsidR="003358D6">
        <w:rPr>
          <w:rFonts w:ascii="Garamond" w:hAnsi="Garamond"/>
        </w:rPr>
        <w:t xml:space="preserve">Mary Wollstonecraft, </w:t>
      </w:r>
      <w:r w:rsidR="003358D6">
        <w:rPr>
          <w:rFonts w:ascii="Garamond" w:hAnsi="Garamond"/>
          <w:i/>
        </w:rPr>
        <w:t>A Vindication of the Rights of Woman</w:t>
      </w:r>
      <w:r w:rsidR="003358D6">
        <w:rPr>
          <w:rFonts w:ascii="Garamond" w:hAnsi="Garamond"/>
        </w:rPr>
        <w:t xml:space="preserve">, chapter 12. </w:t>
      </w:r>
    </w:p>
    <w:p w14:paraId="1EDEDD09" w14:textId="77777777" w:rsidR="00EF2827" w:rsidRDefault="00EF2827" w:rsidP="00BA6FB0">
      <w:pPr>
        <w:ind w:left="1440" w:hanging="1440"/>
        <w:rPr>
          <w:rFonts w:ascii="Garamond" w:hAnsi="Garamond"/>
        </w:rPr>
      </w:pPr>
    </w:p>
    <w:p w14:paraId="402E0B55" w14:textId="0B6B10D8" w:rsidR="0064465B" w:rsidRPr="00B00340" w:rsidRDefault="0064465B" w:rsidP="0064465B">
      <w:pPr>
        <w:ind w:left="1440" w:hanging="1440"/>
        <w:rPr>
          <w:rFonts w:ascii="Garamond" w:hAnsi="Garamond"/>
          <w:i/>
          <w:iCs/>
        </w:rPr>
      </w:pPr>
      <w:r w:rsidRPr="008E3E92">
        <w:rPr>
          <w:rFonts w:ascii="Garamond" w:hAnsi="Garamond"/>
          <w:u w:val="single"/>
        </w:rPr>
        <w:t xml:space="preserve">November </w:t>
      </w:r>
      <w:r w:rsidR="004523F4">
        <w:rPr>
          <w:rFonts w:ascii="Garamond" w:hAnsi="Garamond"/>
          <w:u w:val="single"/>
        </w:rPr>
        <w:t>8</w:t>
      </w:r>
      <w:r w:rsidR="003358D6">
        <w:rPr>
          <w:rFonts w:ascii="Garamond" w:hAnsi="Garamond"/>
        </w:rPr>
        <w:tab/>
        <w:t>Freire I</w:t>
      </w:r>
      <w:r w:rsidR="00B00340">
        <w:rPr>
          <w:rFonts w:ascii="Garamond" w:hAnsi="Garamond"/>
        </w:rPr>
        <w:t xml:space="preserve">: </w:t>
      </w:r>
      <w:r w:rsidR="00BC3EFC">
        <w:rPr>
          <w:rFonts w:ascii="Garamond" w:hAnsi="Garamond"/>
        </w:rPr>
        <w:t>Education and Liberation</w:t>
      </w:r>
    </w:p>
    <w:p w14:paraId="41759857" w14:textId="77777777" w:rsidR="0064465B" w:rsidRPr="008E3E92" w:rsidRDefault="0064465B" w:rsidP="0064465B">
      <w:pPr>
        <w:ind w:left="1440" w:hanging="1440"/>
        <w:rPr>
          <w:rFonts w:ascii="Garamond" w:hAnsi="Garamond"/>
        </w:rPr>
      </w:pPr>
    </w:p>
    <w:p w14:paraId="576220FD" w14:textId="49C46483" w:rsidR="0064465B" w:rsidRPr="003358D6" w:rsidRDefault="0064465B" w:rsidP="00B00340">
      <w:pPr>
        <w:ind w:left="1440" w:hanging="1440"/>
        <w:outlineLvl w:val="0"/>
        <w:rPr>
          <w:rFonts w:ascii="Garamond" w:hAnsi="Garamond"/>
        </w:rPr>
      </w:pPr>
      <w:r w:rsidRPr="008E3E92">
        <w:rPr>
          <w:rFonts w:ascii="Garamond" w:hAnsi="Garamond"/>
        </w:rPr>
        <w:tab/>
      </w:r>
      <w:r w:rsidR="003358D6">
        <w:rPr>
          <w:rFonts w:ascii="Garamond" w:hAnsi="Garamond"/>
        </w:rPr>
        <w:t xml:space="preserve">Paulo Freire, </w:t>
      </w:r>
      <w:r w:rsidR="003358D6">
        <w:rPr>
          <w:rFonts w:ascii="Garamond" w:hAnsi="Garamond"/>
          <w:i/>
        </w:rPr>
        <w:t>Pedagogy of the Oppressed</w:t>
      </w:r>
      <w:r w:rsidR="003358D6">
        <w:rPr>
          <w:rFonts w:ascii="Garamond" w:hAnsi="Garamond"/>
        </w:rPr>
        <w:t xml:space="preserve">, </w:t>
      </w:r>
      <w:r w:rsidR="00B00340">
        <w:rPr>
          <w:rFonts w:ascii="Garamond" w:hAnsi="Garamond"/>
        </w:rPr>
        <w:t>Chapter 1</w:t>
      </w:r>
    </w:p>
    <w:p w14:paraId="6A986C83" w14:textId="77777777" w:rsidR="0064465B" w:rsidRPr="008E3E92" w:rsidRDefault="0064465B" w:rsidP="0064465B">
      <w:pPr>
        <w:ind w:left="1440" w:hanging="1440"/>
        <w:rPr>
          <w:rFonts w:ascii="Garamond" w:hAnsi="Garamond"/>
        </w:rPr>
      </w:pPr>
    </w:p>
    <w:p w14:paraId="7487DF4A" w14:textId="61A44995" w:rsidR="0064465B" w:rsidRPr="003358D6" w:rsidRDefault="0064465B" w:rsidP="00BC3EFC">
      <w:pPr>
        <w:ind w:left="1440" w:hanging="1440"/>
        <w:rPr>
          <w:rFonts w:ascii="Garamond" w:hAnsi="Garamond"/>
        </w:rPr>
      </w:pPr>
      <w:r>
        <w:rPr>
          <w:rFonts w:ascii="Garamond" w:hAnsi="Garamond"/>
          <w:u w:val="single"/>
        </w:rPr>
        <w:t xml:space="preserve">November </w:t>
      </w:r>
      <w:r w:rsidR="004523F4">
        <w:rPr>
          <w:rFonts w:ascii="Garamond" w:hAnsi="Garamond"/>
          <w:u w:val="single"/>
        </w:rPr>
        <w:t>10</w:t>
      </w:r>
      <w:r w:rsidR="003358D6">
        <w:rPr>
          <w:rFonts w:ascii="Garamond" w:hAnsi="Garamond"/>
        </w:rPr>
        <w:tab/>
        <w:t>Freire II</w:t>
      </w:r>
      <w:r w:rsidR="00B00340">
        <w:rPr>
          <w:rFonts w:ascii="Garamond" w:hAnsi="Garamond"/>
        </w:rPr>
        <w:t xml:space="preserve">: The Banking </w:t>
      </w:r>
      <w:r w:rsidR="00BC3EFC">
        <w:rPr>
          <w:rFonts w:ascii="Garamond" w:hAnsi="Garamond"/>
        </w:rPr>
        <w:t>Concept of Education</w:t>
      </w:r>
      <w:r w:rsidR="00B00340">
        <w:rPr>
          <w:rFonts w:ascii="Garamond" w:hAnsi="Garamond"/>
        </w:rPr>
        <w:t xml:space="preserve"> </w:t>
      </w:r>
    </w:p>
    <w:p w14:paraId="1B8E03D5" w14:textId="77777777" w:rsidR="0064465B" w:rsidRPr="008E3E92" w:rsidRDefault="0064465B" w:rsidP="007F110C">
      <w:pPr>
        <w:rPr>
          <w:rFonts w:ascii="Garamond" w:hAnsi="Garamond"/>
        </w:rPr>
      </w:pPr>
    </w:p>
    <w:p w14:paraId="44CB6FD2" w14:textId="59F4746F" w:rsidR="002473AA" w:rsidRDefault="0064465B" w:rsidP="00C73A73">
      <w:pPr>
        <w:ind w:left="1440" w:hanging="1440"/>
        <w:rPr>
          <w:rFonts w:ascii="Garamond" w:hAnsi="Garamond"/>
        </w:rPr>
      </w:pPr>
      <w:r w:rsidRPr="008E3E92">
        <w:rPr>
          <w:rFonts w:ascii="Garamond" w:hAnsi="Garamond"/>
        </w:rPr>
        <w:tab/>
      </w:r>
      <w:r w:rsidR="004C3547">
        <w:rPr>
          <w:rFonts w:ascii="Garamond" w:hAnsi="Garamond"/>
        </w:rPr>
        <w:t xml:space="preserve">Paulo Freire, </w:t>
      </w:r>
      <w:r w:rsidR="004C3547">
        <w:rPr>
          <w:rFonts w:ascii="Garamond" w:hAnsi="Garamond"/>
          <w:i/>
        </w:rPr>
        <w:t>Pedagogy of the Oppressed</w:t>
      </w:r>
      <w:r w:rsidR="004C3547">
        <w:rPr>
          <w:rFonts w:ascii="Garamond" w:hAnsi="Garamond"/>
        </w:rPr>
        <w:t xml:space="preserve">, </w:t>
      </w:r>
      <w:r w:rsidR="00B00340">
        <w:rPr>
          <w:rFonts w:ascii="Garamond" w:hAnsi="Garamond"/>
        </w:rPr>
        <w:t>Chapter 2</w:t>
      </w:r>
    </w:p>
    <w:p w14:paraId="2103CB45" w14:textId="305049BA" w:rsidR="00BA6FB0" w:rsidRDefault="00BA6FB0" w:rsidP="008800F3">
      <w:pPr>
        <w:rPr>
          <w:rFonts w:ascii="Garamond" w:hAnsi="Garamond"/>
        </w:rPr>
      </w:pPr>
    </w:p>
    <w:p w14:paraId="2E3E0B7C" w14:textId="1E975715" w:rsidR="00AE73BF" w:rsidRDefault="00AE73BF" w:rsidP="00AE73BF">
      <w:pPr>
        <w:ind w:left="1440" w:hanging="1440"/>
        <w:rPr>
          <w:rFonts w:ascii="Garamond" w:hAnsi="Garamond"/>
        </w:rPr>
      </w:pPr>
      <w:r w:rsidRPr="008E3E92">
        <w:rPr>
          <w:rFonts w:ascii="Garamond" w:hAnsi="Garamond"/>
          <w:u w:val="single"/>
        </w:rPr>
        <w:t xml:space="preserve">November </w:t>
      </w:r>
      <w:r>
        <w:rPr>
          <w:rFonts w:ascii="Garamond" w:hAnsi="Garamond"/>
          <w:u w:val="single"/>
        </w:rPr>
        <w:t>1</w:t>
      </w:r>
      <w:r w:rsidR="004523F4">
        <w:rPr>
          <w:rFonts w:ascii="Garamond" w:hAnsi="Garamond"/>
          <w:u w:val="single"/>
        </w:rPr>
        <w:t>5</w:t>
      </w:r>
      <w:r>
        <w:rPr>
          <w:rFonts w:ascii="Garamond" w:hAnsi="Garamond"/>
        </w:rPr>
        <w:tab/>
        <w:t>bell hooks</w:t>
      </w:r>
      <w:r w:rsidR="00E37E28">
        <w:rPr>
          <w:rFonts w:ascii="Garamond" w:hAnsi="Garamond"/>
        </w:rPr>
        <w:t xml:space="preserve"> I</w:t>
      </w:r>
    </w:p>
    <w:p w14:paraId="1D4B6054" w14:textId="77777777" w:rsidR="00AE73BF" w:rsidRDefault="00AE73BF" w:rsidP="00AE73BF">
      <w:pPr>
        <w:ind w:left="1440" w:hanging="1440"/>
        <w:rPr>
          <w:rFonts w:ascii="Garamond" w:hAnsi="Garamond"/>
        </w:rPr>
      </w:pPr>
    </w:p>
    <w:p w14:paraId="6FBB268B" w14:textId="77777777" w:rsidR="00AE73BF" w:rsidRDefault="00AE73BF" w:rsidP="00AE73BF">
      <w:pPr>
        <w:ind w:left="720" w:firstLine="720"/>
        <w:rPr>
          <w:rFonts w:ascii="Garamond" w:hAnsi="Garamond"/>
        </w:rPr>
      </w:pPr>
      <w:r>
        <w:rPr>
          <w:rFonts w:ascii="Garamond" w:hAnsi="Garamond"/>
        </w:rPr>
        <w:t xml:space="preserve">bell hooks, </w:t>
      </w:r>
      <w:r>
        <w:rPr>
          <w:rFonts w:ascii="Garamond" w:hAnsi="Garamond"/>
          <w:i/>
          <w:iCs/>
        </w:rPr>
        <w:t>Teaching to Transgress</w:t>
      </w:r>
      <w:r>
        <w:rPr>
          <w:rFonts w:ascii="Garamond" w:hAnsi="Garamond"/>
        </w:rPr>
        <w:t>, selections</w:t>
      </w:r>
    </w:p>
    <w:p w14:paraId="132930B3" w14:textId="77777777" w:rsidR="00AE73BF" w:rsidRPr="008E3E92" w:rsidRDefault="00AE73BF" w:rsidP="008800F3">
      <w:pPr>
        <w:rPr>
          <w:rFonts w:ascii="Garamond" w:hAnsi="Garamond"/>
        </w:rPr>
      </w:pPr>
    </w:p>
    <w:p w14:paraId="2D5FD6F4" w14:textId="744D7383" w:rsidR="00BA6FB0" w:rsidRDefault="00BA6FB0" w:rsidP="00AE73BF">
      <w:pPr>
        <w:rPr>
          <w:rFonts w:ascii="Garamond" w:hAnsi="Garamond"/>
        </w:rPr>
      </w:pPr>
      <w:r w:rsidRPr="008E3E92">
        <w:rPr>
          <w:rFonts w:ascii="Garamond" w:hAnsi="Garamond"/>
          <w:u w:val="single"/>
        </w:rPr>
        <w:t xml:space="preserve">November </w:t>
      </w:r>
      <w:r w:rsidR="008800F3">
        <w:rPr>
          <w:rFonts w:ascii="Garamond" w:hAnsi="Garamond"/>
          <w:u w:val="single"/>
        </w:rPr>
        <w:t>1</w:t>
      </w:r>
      <w:r w:rsidR="004523F4">
        <w:rPr>
          <w:rFonts w:ascii="Garamond" w:hAnsi="Garamond"/>
          <w:u w:val="single"/>
        </w:rPr>
        <w:t>7</w:t>
      </w:r>
      <w:r w:rsidR="00A77984">
        <w:rPr>
          <w:rFonts w:ascii="Garamond" w:hAnsi="Garamond"/>
        </w:rPr>
        <w:tab/>
      </w:r>
      <w:r w:rsidR="008800F3">
        <w:rPr>
          <w:rFonts w:ascii="Garamond" w:hAnsi="Garamond"/>
        </w:rPr>
        <w:t>bell hooks</w:t>
      </w:r>
      <w:r w:rsidR="00E37E28">
        <w:rPr>
          <w:rFonts w:ascii="Garamond" w:hAnsi="Garamond"/>
        </w:rPr>
        <w:t xml:space="preserve"> II</w:t>
      </w:r>
    </w:p>
    <w:p w14:paraId="2F829BCA" w14:textId="77777777" w:rsidR="00A77984" w:rsidRDefault="00A77984" w:rsidP="00BA6FB0">
      <w:pPr>
        <w:ind w:left="1440" w:hanging="1440"/>
        <w:rPr>
          <w:rFonts w:ascii="Garamond" w:hAnsi="Garamond"/>
        </w:rPr>
      </w:pPr>
    </w:p>
    <w:p w14:paraId="355FF166" w14:textId="76C0D7BB" w:rsidR="00EC2F49" w:rsidRDefault="008800F3" w:rsidP="008800F3">
      <w:pPr>
        <w:ind w:left="720" w:firstLine="720"/>
        <w:rPr>
          <w:rFonts w:ascii="Garamond" w:hAnsi="Garamond"/>
        </w:rPr>
      </w:pPr>
      <w:r>
        <w:rPr>
          <w:rFonts w:ascii="Garamond" w:hAnsi="Garamond"/>
        </w:rPr>
        <w:t xml:space="preserve">bell hooks, </w:t>
      </w:r>
      <w:r>
        <w:rPr>
          <w:rFonts w:ascii="Garamond" w:hAnsi="Garamond"/>
          <w:i/>
          <w:iCs/>
        </w:rPr>
        <w:t>Teaching to Transgress</w:t>
      </w:r>
      <w:r>
        <w:rPr>
          <w:rFonts w:ascii="Garamond" w:hAnsi="Garamond"/>
        </w:rPr>
        <w:t>, selections</w:t>
      </w:r>
    </w:p>
    <w:p w14:paraId="5F212B66" w14:textId="77777777" w:rsidR="008800F3" w:rsidRPr="008800F3" w:rsidRDefault="008800F3" w:rsidP="008800F3">
      <w:pPr>
        <w:ind w:left="720" w:firstLine="720"/>
        <w:rPr>
          <w:rFonts w:ascii="Garamond" w:hAnsi="Garamond"/>
        </w:rPr>
      </w:pPr>
    </w:p>
    <w:p w14:paraId="1C29C6E8" w14:textId="77777777" w:rsidR="00EC2F49" w:rsidRPr="008E3E92" w:rsidRDefault="00EC2F49" w:rsidP="00ED2F62">
      <w:pPr>
        <w:rPr>
          <w:rFonts w:ascii="Garamond" w:hAnsi="Garamond"/>
        </w:rPr>
      </w:pPr>
    </w:p>
    <w:p w14:paraId="25C83925" w14:textId="0FD8D0A5" w:rsidR="00CC1435" w:rsidRDefault="00CC1435" w:rsidP="008800F3">
      <w:pPr>
        <w:rPr>
          <w:rFonts w:ascii="Garamond" w:hAnsi="Garamond"/>
          <w:b/>
          <w:i/>
        </w:rPr>
      </w:pPr>
    </w:p>
    <w:p w14:paraId="384FE7D0" w14:textId="77777777" w:rsidR="008800F3" w:rsidRPr="008E3E92" w:rsidRDefault="008800F3" w:rsidP="008800F3">
      <w:pPr>
        <w:ind w:left="1440" w:hanging="1440"/>
        <w:jc w:val="center"/>
        <w:outlineLvl w:val="0"/>
        <w:rPr>
          <w:rFonts w:ascii="Garamond" w:hAnsi="Garamond"/>
          <w:b/>
        </w:rPr>
      </w:pPr>
      <w:r>
        <w:rPr>
          <w:rFonts w:ascii="Garamond" w:hAnsi="Garamond"/>
          <w:b/>
        </w:rPr>
        <w:t>What Is Your Education For?</w:t>
      </w:r>
    </w:p>
    <w:p w14:paraId="1302433C" w14:textId="77777777" w:rsidR="00AE73BF" w:rsidRDefault="00AE73BF" w:rsidP="007E3231">
      <w:pPr>
        <w:tabs>
          <w:tab w:val="left" w:pos="1440"/>
        </w:tabs>
        <w:rPr>
          <w:rFonts w:ascii="Garamond" w:hAnsi="Garamond"/>
          <w:u w:val="single"/>
        </w:rPr>
      </w:pPr>
    </w:p>
    <w:p w14:paraId="02C90281" w14:textId="19B3E9CA" w:rsidR="00BA6FB0" w:rsidRPr="008E3E92" w:rsidRDefault="00BA6FB0" w:rsidP="00CC1435">
      <w:pPr>
        <w:tabs>
          <w:tab w:val="left" w:pos="1440"/>
        </w:tabs>
        <w:ind w:left="1440" w:hanging="1440"/>
        <w:rPr>
          <w:rFonts w:ascii="Garamond" w:hAnsi="Garamond"/>
        </w:rPr>
      </w:pPr>
      <w:r w:rsidRPr="008E3E92">
        <w:rPr>
          <w:rFonts w:ascii="Garamond" w:hAnsi="Garamond"/>
          <w:u w:val="single"/>
        </w:rPr>
        <w:t xml:space="preserve">November </w:t>
      </w:r>
      <w:r w:rsidR="004523F4">
        <w:rPr>
          <w:rFonts w:ascii="Garamond" w:hAnsi="Garamond"/>
          <w:u w:val="single"/>
        </w:rPr>
        <w:t>29</w:t>
      </w:r>
      <w:r w:rsidR="00CC1435">
        <w:rPr>
          <w:rFonts w:ascii="Garamond" w:hAnsi="Garamond"/>
        </w:rPr>
        <w:t xml:space="preserve"> </w:t>
      </w:r>
      <w:r w:rsidR="00CC1435">
        <w:rPr>
          <w:rFonts w:ascii="Garamond" w:hAnsi="Garamond"/>
        </w:rPr>
        <w:tab/>
        <w:t xml:space="preserve">Final Paper Presentations and Discussion </w:t>
      </w:r>
      <w:r w:rsidR="007E3231">
        <w:rPr>
          <w:rFonts w:ascii="Garamond" w:hAnsi="Garamond"/>
        </w:rPr>
        <w:t>1</w:t>
      </w:r>
    </w:p>
    <w:p w14:paraId="6BA19A70" w14:textId="77777777" w:rsidR="00617297" w:rsidRPr="008E3E92" w:rsidRDefault="00617297" w:rsidP="00BA6FB0">
      <w:pPr>
        <w:ind w:left="1440" w:hanging="1440"/>
        <w:rPr>
          <w:rFonts w:ascii="Garamond" w:hAnsi="Garamond"/>
        </w:rPr>
      </w:pPr>
    </w:p>
    <w:p w14:paraId="634E9B85" w14:textId="70A3115B" w:rsidR="00BA6FB0" w:rsidRDefault="00BA6FB0" w:rsidP="00C73A73">
      <w:pPr>
        <w:ind w:left="1440" w:hanging="1440"/>
        <w:rPr>
          <w:rFonts w:ascii="Garamond" w:hAnsi="Garamond"/>
        </w:rPr>
      </w:pPr>
      <w:r w:rsidRPr="008E3E92">
        <w:rPr>
          <w:rFonts w:ascii="Garamond" w:hAnsi="Garamond"/>
          <w:u w:val="single"/>
        </w:rPr>
        <w:t xml:space="preserve">December </w:t>
      </w:r>
      <w:r w:rsidR="004523F4">
        <w:rPr>
          <w:rFonts w:ascii="Garamond" w:hAnsi="Garamond"/>
          <w:u w:val="single"/>
        </w:rPr>
        <w:t>1</w:t>
      </w:r>
      <w:r w:rsidR="00CC1435">
        <w:rPr>
          <w:rFonts w:ascii="Garamond" w:hAnsi="Garamond"/>
        </w:rPr>
        <w:tab/>
        <w:t xml:space="preserve">Final Paper Presentations and Discussion </w:t>
      </w:r>
      <w:r w:rsidR="007E3231">
        <w:rPr>
          <w:rFonts w:ascii="Garamond" w:hAnsi="Garamond"/>
        </w:rPr>
        <w:t>2</w:t>
      </w:r>
    </w:p>
    <w:p w14:paraId="4592B555" w14:textId="28435B9E" w:rsidR="002F658D" w:rsidRDefault="002F658D" w:rsidP="00C73A73">
      <w:pPr>
        <w:ind w:left="1440" w:hanging="1440"/>
        <w:rPr>
          <w:rFonts w:ascii="Garamond" w:hAnsi="Garamond"/>
        </w:rPr>
      </w:pPr>
    </w:p>
    <w:p w14:paraId="68C82077" w14:textId="5EEDB273" w:rsidR="004523F4" w:rsidRDefault="004523F4" w:rsidP="004523F4">
      <w:pPr>
        <w:ind w:left="1440" w:hanging="1440"/>
        <w:rPr>
          <w:rFonts w:ascii="Garamond" w:hAnsi="Garamond"/>
        </w:rPr>
      </w:pPr>
      <w:r w:rsidRPr="008E3E92">
        <w:rPr>
          <w:rFonts w:ascii="Garamond" w:hAnsi="Garamond"/>
          <w:u w:val="single"/>
        </w:rPr>
        <w:t xml:space="preserve">December </w:t>
      </w:r>
      <w:r>
        <w:rPr>
          <w:rFonts w:ascii="Garamond" w:hAnsi="Garamond"/>
          <w:u w:val="single"/>
        </w:rPr>
        <w:t>6</w:t>
      </w:r>
      <w:r>
        <w:rPr>
          <w:rFonts w:ascii="Garamond" w:hAnsi="Garamond"/>
        </w:rPr>
        <w:tab/>
        <w:t xml:space="preserve">Final Paper Presentations and Discussion </w:t>
      </w:r>
      <w:r>
        <w:rPr>
          <w:rFonts w:ascii="Garamond" w:hAnsi="Garamond"/>
        </w:rPr>
        <w:t>3</w:t>
      </w:r>
    </w:p>
    <w:p w14:paraId="3B1E78CB" w14:textId="77777777" w:rsidR="002F658D" w:rsidRPr="008E3E92" w:rsidRDefault="002F658D" w:rsidP="00C73A73">
      <w:pPr>
        <w:ind w:left="1440" w:hanging="1440"/>
        <w:rPr>
          <w:rFonts w:ascii="Garamond" w:hAnsi="Garamond"/>
        </w:rPr>
      </w:pPr>
    </w:p>
    <w:p w14:paraId="60925763" w14:textId="410C8D1F" w:rsidR="004523F4" w:rsidRDefault="004523F4" w:rsidP="004523F4">
      <w:pPr>
        <w:ind w:left="1440" w:hanging="1440"/>
        <w:rPr>
          <w:rFonts w:ascii="Garamond" w:hAnsi="Garamond"/>
        </w:rPr>
      </w:pPr>
      <w:r w:rsidRPr="008E3E92">
        <w:rPr>
          <w:rFonts w:ascii="Garamond" w:hAnsi="Garamond"/>
          <w:u w:val="single"/>
        </w:rPr>
        <w:t xml:space="preserve">December </w:t>
      </w:r>
      <w:r>
        <w:rPr>
          <w:rFonts w:ascii="Garamond" w:hAnsi="Garamond"/>
          <w:u w:val="single"/>
        </w:rPr>
        <w:t>8</w:t>
      </w:r>
      <w:r>
        <w:rPr>
          <w:rFonts w:ascii="Garamond" w:hAnsi="Garamond"/>
        </w:rPr>
        <w:tab/>
        <w:t xml:space="preserve">Final Paper Presentations and Discussion </w:t>
      </w:r>
      <w:r>
        <w:rPr>
          <w:rFonts w:ascii="Garamond" w:hAnsi="Garamond"/>
        </w:rPr>
        <w:t>4</w:t>
      </w:r>
    </w:p>
    <w:p w14:paraId="272EDBD9" w14:textId="7F6B7478" w:rsidR="00CC1435" w:rsidRDefault="00CC1435" w:rsidP="00D40A82">
      <w:pPr>
        <w:rPr>
          <w:rFonts w:ascii="Garamond" w:hAnsi="Garamond"/>
        </w:rPr>
      </w:pPr>
    </w:p>
    <w:p w14:paraId="58602A23" w14:textId="77777777" w:rsidR="00D40A82" w:rsidRDefault="00D40A82" w:rsidP="00D40A82">
      <w:pPr>
        <w:rPr>
          <w:rFonts w:ascii="Garamond" w:hAnsi="Garamond"/>
        </w:rPr>
      </w:pPr>
    </w:p>
    <w:p w14:paraId="4BB4CBE1" w14:textId="44BA71E4" w:rsidR="00CC1435" w:rsidRPr="004C3547" w:rsidRDefault="00CC1435" w:rsidP="004C3547">
      <w:pPr>
        <w:ind w:left="1440" w:hanging="1440"/>
        <w:outlineLvl w:val="0"/>
        <w:rPr>
          <w:rFonts w:ascii="Garamond" w:hAnsi="Garamond"/>
          <w:b/>
          <w:i/>
        </w:rPr>
      </w:pPr>
      <w:r w:rsidRPr="008E3E92">
        <w:rPr>
          <w:rFonts w:ascii="Garamond" w:hAnsi="Garamond"/>
          <w:b/>
          <w:i/>
        </w:rPr>
        <w:t>Final Papers Due</w:t>
      </w:r>
      <w:r w:rsidR="009C69D3">
        <w:rPr>
          <w:rFonts w:ascii="Garamond" w:hAnsi="Garamond"/>
          <w:b/>
          <w:i/>
        </w:rPr>
        <w:t xml:space="preserve"> December 1</w:t>
      </w:r>
      <w:r w:rsidR="004523F4">
        <w:rPr>
          <w:rFonts w:ascii="Garamond" w:hAnsi="Garamond"/>
          <w:b/>
          <w:i/>
        </w:rPr>
        <w:t>6</w:t>
      </w:r>
      <w:r>
        <w:rPr>
          <w:rFonts w:ascii="Garamond" w:hAnsi="Garamond"/>
          <w:b/>
          <w:i/>
        </w:rPr>
        <w:t xml:space="preserve"> </w:t>
      </w:r>
    </w:p>
    <w:sectPr w:rsidR="00CC1435" w:rsidRPr="004C3547" w:rsidSect="0012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6BD7"/>
    <w:multiLevelType w:val="multilevel"/>
    <w:tmpl w:val="BD88AA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2044F99"/>
    <w:multiLevelType w:val="multilevel"/>
    <w:tmpl w:val="EAB270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9F"/>
    <w:rsid w:val="00007917"/>
    <w:rsid w:val="00023A89"/>
    <w:rsid w:val="00030296"/>
    <w:rsid w:val="00034932"/>
    <w:rsid w:val="00034C10"/>
    <w:rsid w:val="00036FB4"/>
    <w:rsid w:val="00052793"/>
    <w:rsid w:val="00097ABB"/>
    <w:rsid w:val="000A5A32"/>
    <w:rsid w:val="000D0347"/>
    <w:rsid w:val="000D2263"/>
    <w:rsid w:val="00121F92"/>
    <w:rsid w:val="001231E6"/>
    <w:rsid w:val="00152AF6"/>
    <w:rsid w:val="0016109F"/>
    <w:rsid w:val="0017079F"/>
    <w:rsid w:val="00185B3C"/>
    <w:rsid w:val="00192730"/>
    <w:rsid w:val="00193563"/>
    <w:rsid w:val="00193C1B"/>
    <w:rsid w:val="0019477A"/>
    <w:rsid w:val="001A5762"/>
    <w:rsid w:val="001B639A"/>
    <w:rsid w:val="001C000C"/>
    <w:rsid w:val="001C5E22"/>
    <w:rsid w:val="002129CD"/>
    <w:rsid w:val="00234981"/>
    <w:rsid w:val="002404C3"/>
    <w:rsid w:val="002473AA"/>
    <w:rsid w:val="00251D7C"/>
    <w:rsid w:val="00252AA7"/>
    <w:rsid w:val="002649A0"/>
    <w:rsid w:val="00272F53"/>
    <w:rsid w:val="0027460D"/>
    <w:rsid w:val="00277B9D"/>
    <w:rsid w:val="002B295B"/>
    <w:rsid w:val="002D0308"/>
    <w:rsid w:val="002E57F9"/>
    <w:rsid w:val="002F452B"/>
    <w:rsid w:val="002F658D"/>
    <w:rsid w:val="00302E9F"/>
    <w:rsid w:val="003358D6"/>
    <w:rsid w:val="00335AB7"/>
    <w:rsid w:val="0034275A"/>
    <w:rsid w:val="00362019"/>
    <w:rsid w:val="003627E6"/>
    <w:rsid w:val="00363D81"/>
    <w:rsid w:val="00372376"/>
    <w:rsid w:val="003817C9"/>
    <w:rsid w:val="003B2918"/>
    <w:rsid w:val="003C0E70"/>
    <w:rsid w:val="00407FBF"/>
    <w:rsid w:val="0043571F"/>
    <w:rsid w:val="00446194"/>
    <w:rsid w:val="0044657F"/>
    <w:rsid w:val="004523F4"/>
    <w:rsid w:val="00486A9C"/>
    <w:rsid w:val="00491D43"/>
    <w:rsid w:val="004B48AF"/>
    <w:rsid w:val="004C3547"/>
    <w:rsid w:val="004C5314"/>
    <w:rsid w:val="004C5401"/>
    <w:rsid w:val="004E35B8"/>
    <w:rsid w:val="00507B2E"/>
    <w:rsid w:val="00520EFC"/>
    <w:rsid w:val="0052637C"/>
    <w:rsid w:val="00535FA5"/>
    <w:rsid w:val="00536182"/>
    <w:rsid w:val="00581647"/>
    <w:rsid w:val="00586026"/>
    <w:rsid w:val="005A4B7C"/>
    <w:rsid w:val="005D12EB"/>
    <w:rsid w:val="005E721E"/>
    <w:rsid w:val="00617297"/>
    <w:rsid w:val="00621C91"/>
    <w:rsid w:val="00643D8F"/>
    <w:rsid w:val="0064465B"/>
    <w:rsid w:val="00656A89"/>
    <w:rsid w:val="00672CF7"/>
    <w:rsid w:val="006C3A48"/>
    <w:rsid w:val="006F1436"/>
    <w:rsid w:val="00700AFC"/>
    <w:rsid w:val="00702CD2"/>
    <w:rsid w:val="007070FA"/>
    <w:rsid w:val="00715F3A"/>
    <w:rsid w:val="00720C8F"/>
    <w:rsid w:val="00720D67"/>
    <w:rsid w:val="0072140E"/>
    <w:rsid w:val="0073247A"/>
    <w:rsid w:val="007457C2"/>
    <w:rsid w:val="0074607C"/>
    <w:rsid w:val="00754524"/>
    <w:rsid w:val="00787F46"/>
    <w:rsid w:val="007952D1"/>
    <w:rsid w:val="007A4389"/>
    <w:rsid w:val="007C77D8"/>
    <w:rsid w:val="007D3265"/>
    <w:rsid w:val="007D3D08"/>
    <w:rsid w:val="007E3231"/>
    <w:rsid w:val="007E3E10"/>
    <w:rsid w:val="007F110C"/>
    <w:rsid w:val="007F1BD1"/>
    <w:rsid w:val="007F6FE2"/>
    <w:rsid w:val="008206AB"/>
    <w:rsid w:val="008430BE"/>
    <w:rsid w:val="00847CE4"/>
    <w:rsid w:val="00871D7D"/>
    <w:rsid w:val="008800F3"/>
    <w:rsid w:val="0088615D"/>
    <w:rsid w:val="00886DF6"/>
    <w:rsid w:val="008B54E8"/>
    <w:rsid w:val="008E3E92"/>
    <w:rsid w:val="008F206A"/>
    <w:rsid w:val="00900827"/>
    <w:rsid w:val="009010A4"/>
    <w:rsid w:val="009048CF"/>
    <w:rsid w:val="009447DE"/>
    <w:rsid w:val="00967C1F"/>
    <w:rsid w:val="009816CE"/>
    <w:rsid w:val="0099196E"/>
    <w:rsid w:val="009A2430"/>
    <w:rsid w:val="009B6E84"/>
    <w:rsid w:val="009C69D3"/>
    <w:rsid w:val="009E6A54"/>
    <w:rsid w:val="009F58F1"/>
    <w:rsid w:val="009F736B"/>
    <w:rsid w:val="00A031AC"/>
    <w:rsid w:val="00A166F2"/>
    <w:rsid w:val="00A51CA2"/>
    <w:rsid w:val="00A53B6A"/>
    <w:rsid w:val="00A726A4"/>
    <w:rsid w:val="00A77984"/>
    <w:rsid w:val="00AA55D1"/>
    <w:rsid w:val="00AB1539"/>
    <w:rsid w:val="00AB1980"/>
    <w:rsid w:val="00AE73BF"/>
    <w:rsid w:val="00AF14B4"/>
    <w:rsid w:val="00AF165D"/>
    <w:rsid w:val="00B00340"/>
    <w:rsid w:val="00B06BD8"/>
    <w:rsid w:val="00B151A0"/>
    <w:rsid w:val="00B24BEC"/>
    <w:rsid w:val="00B47A65"/>
    <w:rsid w:val="00B53473"/>
    <w:rsid w:val="00B90387"/>
    <w:rsid w:val="00B91FFA"/>
    <w:rsid w:val="00B94862"/>
    <w:rsid w:val="00B97A0A"/>
    <w:rsid w:val="00BA6FB0"/>
    <w:rsid w:val="00BC3EFC"/>
    <w:rsid w:val="00BE1F75"/>
    <w:rsid w:val="00C17163"/>
    <w:rsid w:val="00C37F5B"/>
    <w:rsid w:val="00C43430"/>
    <w:rsid w:val="00C73A73"/>
    <w:rsid w:val="00C96CFD"/>
    <w:rsid w:val="00CB2DE6"/>
    <w:rsid w:val="00CB7A44"/>
    <w:rsid w:val="00CC1435"/>
    <w:rsid w:val="00CC4CB4"/>
    <w:rsid w:val="00CD650F"/>
    <w:rsid w:val="00CF0824"/>
    <w:rsid w:val="00CF0B5E"/>
    <w:rsid w:val="00D31377"/>
    <w:rsid w:val="00D40030"/>
    <w:rsid w:val="00D40A82"/>
    <w:rsid w:val="00DC2E0E"/>
    <w:rsid w:val="00DC3CA8"/>
    <w:rsid w:val="00DC74A2"/>
    <w:rsid w:val="00DD67BF"/>
    <w:rsid w:val="00DE3281"/>
    <w:rsid w:val="00E039B5"/>
    <w:rsid w:val="00E37E28"/>
    <w:rsid w:val="00E44160"/>
    <w:rsid w:val="00E7654A"/>
    <w:rsid w:val="00E81DE9"/>
    <w:rsid w:val="00E8403C"/>
    <w:rsid w:val="00E95DAB"/>
    <w:rsid w:val="00EC255D"/>
    <w:rsid w:val="00EC2F49"/>
    <w:rsid w:val="00EC366B"/>
    <w:rsid w:val="00ED2F62"/>
    <w:rsid w:val="00EF0DC2"/>
    <w:rsid w:val="00EF2827"/>
    <w:rsid w:val="00EF7B7F"/>
    <w:rsid w:val="00F03AA3"/>
    <w:rsid w:val="00F06FAA"/>
    <w:rsid w:val="00F95B71"/>
    <w:rsid w:val="00FA0178"/>
    <w:rsid w:val="00FC4D2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3BC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639A"/>
    <w:pPr>
      <w:spacing w:after="200"/>
    </w:pPr>
    <w:rPr>
      <w:rFonts w:ascii="Cambria" w:eastAsia="Cambria" w:hAnsi="Cambria" w:cs="Cambria"/>
      <w:color w:val="000000"/>
    </w:rPr>
  </w:style>
  <w:style w:type="character" w:styleId="CommentReference">
    <w:name w:val="annotation reference"/>
    <w:basedOn w:val="DefaultParagraphFont"/>
    <w:uiPriority w:val="99"/>
    <w:semiHidden/>
    <w:unhideWhenUsed/>
    <w:rsid w:val="006F1436"/>
    <w:rPr>
      <w:sz w:val="18"/>
      <w:szCs w:val="18"/>
    </w:rPr>
  </w:style>
  <w:style w:type="paragraph" w:styleId="CommentText">
    <w:name w:val="annotation text"/>
    <w:basedOn w:val="Normal"/>
    <w:link w:val="CommentTextChar"/>
    <w:uiPriority w:val="99"/>
    <w:semiHidden/>
    <w:unhideWhenUsed/>
    <w:rsid w:val="006F1436"/>
  </w:style>
  <w:style w:type="character" w:customStyle="1" w:styleId="CommentTextChar">
    <w:name w:val="Comment Text Char"/>
    <w:basedOn w:val="DefaultParagraphFont"/>
    <w:link w:val="CommentText"/>
    <w:uiPriority w:val="99"/>
    <w:semiHidden/>
    <w:rsid w:val="006F1436"/>
  </w:style>
  <w:style w:type="paragraph" w:styleId="CommentSubject">
    <w:name w:val="annotation subject"/>
    <w:basedOn w:val="CommentText"/>
    <w:next w:val="CommentText"/>
    <w:link w:val="CommentSubjectChar"/>
    <w:uiPriority w:val="99"/>
    <w:semiHidden/>
    <w:unhideWhenUsed/>
    <w:rsid w:val="006F1436"/>
    <w:rPr>
      <w:b/>
      <w:bCs/>
      <w:sz w:val="20"/>
      <w:szCs w:val="20"/>
    </w:rPr>
  </w:style>
  <w:style w:type="character" w:customStyle="1" w:styleId="CommentSubjectChar">
    <w:name w:val="Comment Subject Char"/>
    <w:basedOn w:val="CommentTextChar"/>
    <w:link w:val="CommentSubject"/>
    <w:uiPriority w:val="99"/>
    <w:semiHidden/>
    <w:rsid w:val="006F1436"/>
    <w:rPr>
      <w:b/>
      <w:bCs/>
      <w:sz w:val="20"/>
      <w:szCs w:val="20"/>
    </w:rPr>
  </w:style>
  <w:style w:type="paragraph" w:styleId="BalloonText">
    <w:name w:val="Balloon Text"/>
    <w:basedOn w:val="Normal"/>
    <w:link w:val="BalloonTextChar"/>
    <w:uiPriority w:val="99"/>
    <w:semiHidden/>
    <w:unhideWhenUsed/>
    <w:rsid w:val="006F1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436"/>
    <w:rPr>
      <w:rFonts w:ascii="Lucida Grande" w:hAnsi="Lucida Grande" w:cs="Lucida Grande"/>
      <w:sz w:val="18"/>
      <w:szCs w:val="18"/>
    </w:rPr>
  </w:style>
  <w:style w:type="character" w:styleId="Hyperlink">
    <w:name w:val="Hyperlink"/>
    <w:basedOn w:val="DefaultParagraphFont"/>
    <w:uiPriority w:val="99"/>
    <w:unhideWhenUsed/>
    <w:rsid w:val="00CB2DE6"/>
    <w:rPr>
      <w:color w:val="0000FF" w:themeColor="hyperlink"/>
      <w:u w:val="single"/>
    </w:rPr>
  </w:style>
  <w:style w:type="character" w:styleId="FollowedHyperlink">
    <w:name w:val="FollowedHyperlink"/>
    <w:basedOn w:val="DefaultParagraphFont"/>
    <w:uiPriority w:val="99"/>
    <w:semiHidden/>
    <w:unhideWhenUsed/>
    <w:rsid w:val="00656A89"/>
    <w:rPr>
      <w:color w:val="800080" w:themeColor="followedHyperlink"/>
      <w:u w:val="single"/>
    </w:rPr>
  </w:style>
  <w:style w:type="paragraph" w:styleId="Date">
    <w:name w:val="Date"/>
    <w:basedOn w:val="Normal"/>
    <w:next w:val="Normal"/>
    <w:link w:val="DateChar"/>
    <w:uiPriority w:val="99"/>
    <w:semiHidden/>
    <w:unhideWhenUsed/>
    <w:rsid w:val="00034C10"/>
  </w:style>
  <w:style w:type="character" w:customStyle="1" w:styleId="DateChar">
    <w:name w:val="Date Char"/>
    <w:basedOn w:val="DefaultParagraphFont"/>
    <w:link w:val="Date"/>
    <w:uiPriority w:val="99"/>
    <w:semiHidden/>
    <w:rsid w:val="00034C10"/>
  </w:style>
  <w:style w:type="character" w:styleId="UnresolvedMention">
    <w:name w:val="Unresolved Mention"/>
    <w:basedOn w:val="DefaultParagraphFont"/>
    <w:uiPriority w:val="99"/>
    <w:rsid w:val="00277B9D"/>
    <w:rPr>
      <w:color w:val="605E5C"/>
      <w:shd w:val="clear" w:color="auto" w:fill="E1DFDD"/>
    </w:rPr>
  </w:style>
  <w:style w:type="paragraph" w:styleId="ListParagraph">
    <w:name w:val="List Paragraph"/>
    <w:basedOn w:val="Normal"/>
    <w:uiPriority w:val="34"/>
    <w:qFormat/>
    <w:rsid w:val="001C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riting.yalecollege.yale.edu/advice-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oasmun.youcanbook.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6508-F546-D34C-B1A9-C77E65F6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Croasmun</dc:creator>
  <cp:lastModifiedBy>Matt Croasmun</cp:lastModifiedBy>
  <cp:revision>24</cp:revision>
  <cp:lastPrinted>2021-03-25T14:28:00Z</cp:lastPrinted>
  <dcterms:created xsi:type="dcterms:W3CDTF">2019-08-23T02:08:00Z</dcterms:created>
  <dcterms:modified xsi:type="dcterms:W3CDTF">2021-08-02T20:21:00Z</dcterms:modified>
</cp:coreProperties>
</file>